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3DF8BC3F" wp14:editId="0A5AA1D2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1FE9C1A" wp14:editId="2FB76EBB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FDB3E" wp14:editId="002AB52A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10326">
                              <w:rPr>
                                <w:b/>
                              </w:rPr>
                              <w:t>2</w:t>
                            </w:r>
                            <w:r w:rsidR="00B44F93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10326">
                        <w:rPr>
                          <w:b/>
                        </w:rPr>
                        <w:t>2</w:t>
                      </w:r>
                      <w:r w:rsidR="00B44F93">
                        <w:rPr>
                          <w:b/>
                        </w:rPr>
                        <w:t>8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74C55B" wp14:editId="77C3F74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0349C">
                              <w:rPr>
                                <w:bCs/>
                              </w:rPr>
                              <w:t>Use volume formulas for cylinders, pyramids, cones, and spheres to solve problems.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17FA0" w:rsidRPr="00817FA0">
                              <w:rPr>
                                <w:b/>
                              </w:rPr>
                              <w:t xml:space="preserve"> </w:t>
                            </w:r>
                            <w:r w:rsidR="00817FA0">
                              <w:rPr>
                                <w:b/>
                              </w:rPr>
                              <w:t>G.</w:t>
                            </w:r>
                            <w:r w:rsidR="00093819">
                              <w:rPr>
                                <w:b/>
                              </w:rPr>
                              <w:t>GMD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B0349C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0349C">
                        <w:rPr>
                          <w:bCs/>
                        </w:rPr>
                        <w:t>Use volume formulas for cylinders, pyramids, cones, and spheres to solve problems.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17FA0" w:rsidRPr="00817FA0">
                        <w:rPr>
                          <w:b/>
                        </w:rPr>
                        <w:t xml:space="preserve"> </w:t>
                      </w:r>
                      <w:r w:rsidR="00817FA0">
                        <w:rPr>
                          <w:b/>
                        </w:rPr>
                        <w:t>G.</w:t>
                      </w:r>
                      <w:r w:rsidR="00093819">
                        <w:rPr>
                          <w:b/>
                        </w:rPr>
                        <w:t>GMD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B0349C">
                        <w:rPr>
                          <w:b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F1F7A8" wp14:editId="64B6C251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EC5890" w:rsidRDefault="00EC5890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</w:pPr>
                            <w:r w:rsidRPr="00EC5890">
                              <w:rPr>
                                <w:i w:val="0"/>
                                <w:iCs/>
                                <w:color w:val="000000"/>
                                <w:sz w:val="28"/>
                              </w:rPr>
                              <w:t>Circles &amp; Week 12 Review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EC5890" w:rsidRDefault="00EC5890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28"/>
                        </w:rPr>
                      </w:pPr>
                      <w:r w:rsidRPr="00EC5890">
                        <w:rPr>
                          <w:i w:val="0"/>
                          <w:iCs/>
                          <w:color w:val="000000"/>
                          <w:sz w:val="28"/>
                        </w:rPr>
                        <w:t>Circles &amp; Week 12 Review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524998E8" wp14:editId="6C7BE34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A07" w:rsidRPr="00A128D4" w:rsidRDefault="00096A07" w:rsidP="00096A07">
      <w:pPr>
        <w:tabs>
          <w:tab w:val="left" w:pos="4140"/>
        </w:tabs>
        <w:spacing w:after="0"/>
        <w:rPr>
          <w:b/>
          <w:sz w:val="24"/>
          <w:szCs w:val="24"/>
        </w:rPr>
        <w:sectPr w:rsidR="00096A07" w:rsidRPr="00A128D4" w:rsidSect="00093819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 w:rsidRPr="00D66E76">
        <w:rPr>
          <w:b/>
          <w:sz w:val="32"/>
          <w:szCs w:val="24"/>
        </w:rPr>
        <w:t>Inbox Task</w:t>
      </w:r>
      <w:r w:rsidR="0069236C">
        <w:rPr>
          <w:b/>
          <w:sz w:val="32"/>
          <w:szCs w:val="24"/>
        </w:rPr>
        <w:t xml:space="preserve"> -</w:t>
      </w:r>
      <w:r>
        <w:rPr>
          <w:b/>
          <w:sz w:val="32"/>
          <w:szCs w:val="24"/>
        </w:rPr>
        <w:t xml:space="preserve"> </w:t>
      </w:r>
      <w:r w:rsidR="008838FE" w:rsidRPr="008838FE">
        <w:rPr>
          <w:bCs/>
          <w:i/>
          <w:sz w:val="24"/>
          <w:szCs w:val="24"/>
        </w:rPr>
        <w:t xml:space="preserve">Find the volume of each figure. </w:t>
      </w:r>
      <w:proofErr w:type="gramStart"/>
      <w:r w:rsidR="008838FE" w:rsidRPr="008838FE">
        <w:rPr>
          <w:bCs/>
          <w:i/>
          <w:sz w:val="24"/>
          <w:szCs w:val="24"/>
        </w:rPr>
        <w:t>Round to the nearest tenth, if necessary.</w:t>
      </w:r>
      <w:proofErr w:type="gramEnd"/>
    </w:p>
    <w:p w:rsidR="00B0349C" w:rsidRDefault="008838FE" w:rsidP="008838FE">
      <w:pPr>
        <w:pStyle w:val="95b-LessonTitleB"/>
        <w:numPr>
          <w:ilvl w:val="0"/>
          <w:numId w:val="22"/>
        </w:numPr>
        <w:spacing w:after="0"/>
        <w:rPr>
          <w:b w:val="0"/>
          <w:i w:val="0"/>
          <w:sz w:val="24"/>
        </w:rPr>
      </w:pPr>
      <w:r w:rsidRPr="008838FE">
        <w:rPr>
          <w:b w:val="0"/>
          <w:i w:val="0"/>
          <w:sz w:val="24"/>
        </w:rPr>
        <w:lastRenderedPageBreak/>
        <w:t>square prism with base area 189 ft</w:t>
      </w:r>
      <w:r w:rsidRPr="008838FE">
        <w:rPr>
          <w:b w:val="0"/>
          <w:i w:val="0"/>
          <w:sz w:val="24"/>
          <w:vertAlign w:val="superscript"/>
        </w:rPr>
        <w:t>2</w:t>
      </w:r>
      <w:r w:rsidRPr="008838FE">
        <w:rPr>
          <w:b w:val="0"/>
          <w:i w:val="0"/>
          <w:sz w:val="24"/>
        </w:rPr>
        <w:t xml:space="preserve"> and height 21 </w:t>
      </w:r>
      <w:proofErr w:type="spellStart"/>
      <w:r w:rsidRPr="008838FE">
        <w:rPr>
          <w:b w:val="0"/>
          <w:i w:val="0"/>
          <w:sz w:val="24"/>
        </w:rPr>
        <w:t>ft</w:t>
      </w:r>
      <w:proofErr w:type="spellEnd"/>
    </w:p>
    <w:p w:rsidR="008838FE" w:rsidRDefault="008838FE" w:rsidP="008838FE">
      <w:pPr>
        <w:pStyle w:val="95b-LessonTitleB"/>
        <w:rPr>
          <w:b w:val="0"/>
          <w:i w:val="0"/>
          <w:sz w:val="24"/>
        </w:rPr>
      </w:pPr>
    </w:p>
    <w:p w:rsidR="008838FE" w:rsidRDefault="008838FE" w:rsidP="008838FE">
      <w:pPr>
        <w:pStyle w:val="95b-LessonTitleB"/>
        <w:rPr>
          <w:b w:val="0"/>
          <w:i w:val="0"/>
          <w:sz w:val="24"/>
        </w:rPr>
        <w:sectPr w:rsidR="008838FE" w:rsidSect="0021358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838FE" w:rsidRPr="008838FE" w:rsidRDefault="00B0349C" w:rsidP="008838FE">
      <w:pPr>
        <w:pStyle w:val="95b-LessonTitleB"/>
        <w:numPr>
          <w:ilvl w:val="0"/>
          <w:numId w:val="22"/>
        </w:numPr>
        <w:rPr>
          <w:b w:val="0"/>
          <w:i w:val="0"/>
          <w:sz w:val="28"/>
        </w:rPr>
      </w:pPr>
      <w:r w:rsidRPr="008838FE">
        <w:rPr>
          <w:b w:val="0"/>
          <w:i w:val="0"/>
          <w:sz w:val="24"/>
        </w:rPr>
        <w:lastRenderedPageBreak/>
        <w:t>a</w:t>
      </w:r>
      <w:r w:rsidR="008838FE" w:rsidRPr="008838FE">
        <w:rPr>
          <w:b w:val="0"/>
          <w:i w:val="0"/>
          <w:sz w:val="24"/>
        </w:rPr>
        <w:t xml:space="preserve"> regular</w:t>
      </w:r>
      <w:r w:rsidR="008838FE">
        <w:rPr>
          <w:b w:val="0"/>
          <w:i w:val="0"/>
          <w:sz w:val="24"/>
        </w:rPr>
        <w:t xml:space="preserve"> hexagonal prism with base edge </w:t>
      </w:r>
      <w:r w:rsidR="008838FE" w:rsidRPr="008838FE">
        <w:rPr>
          <w:b w:val="0"/>
          <w:i w:val="0"/>
          <w:sz w:val="24"/>
        </w:rPr>
        <w:t>length 24 m and height 10 m</w:t>
      </w:r>
    </w:p>
    <w:p w:rsidR="008838FE" w:rsidRDefault="008838FE" w:rsidP="008838FE">
      <w:pPr>
        <w:pStyle w:val="ListParagraph"/>
        <w:rPr>
          <w:b/>
          <w:i/>
          <w:sz w:val="24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C8CF6B" wp14:editId="78CA2CA3">
                <wp:simplePos x="0" y="0"/>
                <wp:positionH relativeFrom="column">
                  <wp:posOffset>27305</wp:posOffset>
                </wp:positionH>
                <wp:positionV relativeFrom="paragraph">
                  <wp:posOffset>248920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5pt;margin-top:19.6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jGEr7u0DAAAcCgAADgAAAAAAAAAAAAAAAAA8AgAAZHJzL2Uyb0Rv&#10;Yy54bWxQSwECLQAUAAYACAAAACEAT6GuxboAAAAhAQAAGQAAAAAAAAAAAAAAAABVBgAAZHJzL19y&#10;ZWxzL2Uyb0RvYy54bWwucmVsc1BLAQItABQABgAIAAAAIQDivX9X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</w:p>
    <w:p w:rsidR="00B0349C" w:rsidRPr="008838FE" w:rsidRDefault="008838FE" w:rsidP="008838FE">
      <w:pPr>
        <w:pStyle w:val="95b-LessonTitleB"/>
        <w:numPr>
          <w:ilvl w:val="0"/>
          <w:numId w:val="22"/>
        </w:numPr>
        <w:rPr>
          <w:b w:val="0"/>
          <w:i w:val="0"/>
          <w:sz w:val="28"/>
        </w:rPr>
      </w:pPr>
      <w:proofErr w:type="gramStart"/>
      <w:r w:rsidRPr="008838FE">
        <w:rPr>
          <w:b w:val="0"/>
          <w:i w:val="0"/>
          <w:sz w:val="24"/>
        </w:rPr>
        <w:lastRenderedPageBreak/>
        <w:t>a</w:t>
      </w:r>
      <w:proofErr w:type="gramEnd"/>
      <w:r w:rsidRPr="008838FE">
        <w:rPr>
          <w:b w:val="0"/>
          <w:i w:val="0"/>
          <w:sz w:val="24"/>
        </w:rPr>
        <w:t xml:space="preserve"> cylinder with diameter 16 in. and height 22 in.</w:t>
      </w:r>
    </w:p>
    <w:p w:rsidR="00B0349C" w:rsidRDefault="00B0349C" w:rsidP="00B0349C">
      <w:pPr>
        <w:pStyle w:val="95b-LessonTitleB"/>
        <w:ind w:left="0"/>
        <w:rPr>
          <w:color w:val="000000"/>
        </w:rPr>
        <w:sectPr w:rsidR="00B0349C" w:rsidSect="00B0349C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  <w:bookmarkStart w:id="0" w:name="_GoBack"/>
      <w:bookmarkEnd w:id="0"/>
    </w:p>
    <w:p w:rsidR="008838FE" w:rsidRPr="008838FE" w:rsidRDefault="008838FE" w:rsidP="008838FE">
      <w:pPr>
        <w:pStyle w:val="95b-LessonTitleB"/>
        <w:spacing w:after="0"/>
        <w:ind w:left="0"/>
        <w:rPr>
          <w:i w:val="0"/>
          <w:color w:val="000000"/>
          <w:sz w:val="32"/>
        </w:rPr>
      </w:pPr>
      <w:r w:rsidRPr="008838FE">
        <w:rPr>
          <w:i w:val="0"/>
          <w:color w:val="000000"/>
          <w:sz w:val="32"/>
        </w:rPr>
        <w:lastRenderedPageBreak/>
        <w:t>Lines That Intersect Circles</w:t>
      </w:r>
    </w:p>
    <w:p w:rsidR="008838FE" w:rsidRDefault="008838FE" w:rsidP="008838FE">
      <w:pPr>
        <w:pStyle w:val="10-DirectionText"/>
        <w:spacing w:before="0"/>
        <w:ind w:right="1423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1312" behindDoc="0" locked="0" layoutInCell="1" allowOverlap="1" wp14:anchorId="7CA0E575" wp14:editId="438FB91B">
            <wp:simplePos x="0" y="0"/>
            <wp:positionH relativeFrom="column">
              <wp:posOffset>3966210</wp:posOffset>
            </wp:positionH>
            <wp:positionV relativeFrom="paragraph">
              <wp:posOffset>407670</wp:posOffset>
            </wp:positionV>
            <wp:extent cx="1076325" cy="1133475"/>
            <wp:effectExtent l="0" t="0" r="9525" b="9525"/>
            <wp:wrapNone/>
            <wp:docPr id="497" name="Picture 497" descr="Go07an_1101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101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For Exercises 1–5, match the letter of the part of the figure to the names. </w:t>
      </w:r>
      <w:r>
        <w:rPr>
          <w:color w:val="000000"/>
        </w:rPr>
        <w:br/>
        <w:t xml:space="preserve">Use each letter once. </w:t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proofErr w:type="gramStart"/>
      <w:r>
        <w:rPr>
          <w:color w:val="000000"/>
        </w:rPr>
        <w:t>chord</w:t>
      </w:r>
      <w:proofErr w:type="gramEnd"/>
      <w:r>
        <w:rPr>
          <w:color w:val="000000"/>
        </w:rPr>
        <w:tab/>
        <w:t>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A.</w:t>
      </w:r>
      <w:r>
        <w:rPr>
          <w:color w:val="000000"/>
        </w:rPr>
        <w:tab/>
      </w:r>
      <w:r>
        <w:rPr>
          <w:color w:val="000000"/>
          <w:position w:val="-4"/>
        </w:rPr>
        <w:object w:dxaOrig="3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15.05pt" o:ole="">
            <v:imagedata r:id="rId15" o:title=""/>
          </v:shape>
          <o:OLEObject Type="Embed" ProgID="Equation.DSMT4" ShapeID="_x0000_i1025" DrawAspect="Content" ObjectID="_1457236289" r:id="rId16"/>
        </w:object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</w:r>
      <w:proofErr w:type="gramStart"/>
      <w:r>
        <w:rPr>
          <w:color w:val="000000"/>
        </w:rPr>
        <w:t>tangent</w:t>
      </w:r>
      <w:proofErr w:type="gramEnd"/>
      <w:r>
        <w:rPr>
          <w:color w:val="000000"/>
        </w:rPr>
        <w:tab/>
        <w:t>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B.</w:t>
      </w:r>
      <w:r>
        <w:rPr>
          <w:color w:val="000000"/>
        </w:rPr>
        <w:tab/>
      </w:r>
      <w:r>
        <w:rPr>
          <w:color w:val="000000"/>
          <w:position w:val="-4"/>
        </w:rPr>
        <w:object w:dxaOrig="180" w:dyaOrig="240">
          <v:shape id="_x0000_i1026" type="#_x0000_t75" style="width:9.2pt;height:11.7pt" o:ole="">
            <v:imagedata r:id="rId17" o:title=""/>
          </v:shape>
          <o:OLEObject Type="Embed" ProgID="Equation.DSMT4" ShapeID="_x0000_i1026" DrawAspect="Content" ObjectID="_1457236290" r:id="rId18"/>
        </w:object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proofErr w:type="gramStart"/>
      <w:r>
        <w:rPr>
          <w:color w:val="000000"/>
        </w:rPr>
        <w:t>radius</w:t>
      </w:r>
      <w:proofErr w:type="gramEnd"/>
      <w:r>
        <w:rPr>
          <w:color w:val="000000"/>
        </w:rPr>
        <w:tab/>
        <w:t>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C.</w:t>
      </w:r>
      <w:r>
        <w:rPr>
          <w:color w:val="000000"/>
        </w:rPr>
        <w:tab/>
      </w:r>
      <w:r>
        <w:rPr>
          <w:rStyle w:val="02-italic"/>
          <w:color w:val="000000"/>
        </w:rPr>
        <w:t>m</w:t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</w:r>
      <w:proofErr w:type="gramStart"/>
      <w:r>
        <w:rPr>
          <w:color w:val="000000"/>
        </w:rPr>
        <w:t>secant</w:t>
      </w:r>
      <w:proofErr w:type="gramEnd"/>
      <w:r>
        <w:rPr>
          <w:color w:val="000000"/>
        </w:rPr>
        <w:tab/>
        <w:t>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D.</w:t>
      </w:r>
      <w:r>
        <w:rPr>
          <w:color w:val="000000"/>
        </w:rPr>
        <w:tab/>
      </w:r>
      <w:r>
        <w:rPr>
          <w:color w:val="000000"/>
          <w:position w:val="-6"/>
        </w:rPr>
        <w:object w:dxaOrig="380" w:dyaOrig="320">
          <v:shape id="_x0000_i1027" type="#_x0000_t75" style="width:19.25pt;height:15.9pt" o:ole="">
            <v:imagedata r:id="rId19" o:title=""/>
          </v:shape>
          <o:OLEObject Type="Embed" ProgID="Equation.DSMT4" ShapeID="_x0000_i1027" DrawAspect="Content" ObjectID="_1457236291" r:id="rId20"/>
        </w:object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proofErr w:type="gramStart"/>
      <w:r>
        <w:rPr>
          <w:color w:val="000000"/>
        </w:rPr>
        <w:t>diameter</w:t>
      </w:r>
      <w:proofErr w:type="gramEnd"/>
      <w:r>
        <w:rPr>
          <w:color w:val="000000"/>
        </w:rPr>
        <w:tab/>
        <w:t>________</w:t>
      </w:r>
      <w:r>
        <w:rPr>
          <w:color w:val="000000"/>
        </w:rPr>
        <w:tab/>
      </w:r>
      <w:r>
        <w:rPr>
          <w:rStyle w:val="01-bold0"/>
          <w:b w:val="0"/>
          <w:color w:val="000000"/>
        </w:rPr>
        <w:t>E.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300">
          <v:shape id="_x0000_i1028" type="#_x0000_t75" style="width:20.1pt;height:15.05pt" o:ole="">
            <v:imagedata r:id="rId21" o:title=""/>
          </v:shape>
          <o:OLEObject Type="Embed" ProgID="Equation.DSMT4" ShapeID="_x0000_i1028" DrawAspect="Content" ObjectID="_1457236292" r:id="rId22"/>
        </w:object>
      </w:r>
    </w:p>
    <w:p w:rsidR="00742D5B" w:rsidRDefault="00742D5B" w:rsidP="008838FE">
      <w:pPr>
        <w:pStyle w:val="10-DirectionText"/>
        <w:spacing w:before="0"/>
        <w:ind w:right="2019"/>
      </w:pPr>
    </w:p>
    <w:p w:rsidR="008838FE" w:rsidRDefault="008838FE" w:rsidP="008838FE">
      <w:pPr>
        <w:pStyle w:val="10-DirectionText"/>
        <w:spacing w:before="0"/>
        <w:ind w:right="2019"/>
      </w:pPr>
      <w:r>
        <w:t>Identify each line or segment that intersects each circle.</w:t>
      </w:r>
    </w:p>
    <w:p w:rsidR="008838FE" w:rsidRDefault="008838FE" w:rsidP="008838FE">
      <w:pPr>
        <w:pStyle w:val="30-NumQ-2TABcol"/>
        <w:spacing w:before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  <w:position w:val="110"/>
        </w:rPr>
        <w:t>1.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3247B580" wp14:editId="040ACC91">
            <wp:extent cx="765810" cy="914400"/>
            <wp:effectExtent l="0" t="0" r="0" b="0"/>
            <wp:docPr id="504" name="Picture 504" descr="Go07an_1101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Go07an_1101praB_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10"/>
        </w:rPr>
        <w:t>2.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2D567AB8" wp14:editId="69AEA67B">
            <wp:extent cx="977900" cy="850900"/>
            <wp:effectExtent l="0" t="0" r="0" b="6350"/>
            <wp:docPr id="503" name="Picture 503" descr="Go07an_1101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Go07an_1101praB_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FE" w:rsidRDefault="008838FE" w:rsidP="008838FE">
      <w:pPr>
        <w:pStyle w:val="20-NumQuestion"/>
        <w:tabs>
          <w:tab w:val="left" w:pos="1480"/>
          <w:tab w:val="left" w:pos="4000"/>
          <w:tab w:val="left" w:pos="4312"/>
        </w:tabs>
        <w:spacing w:before="0"/>
        <w:rPr>
          <w:color w:val="000000"/>
        </w:rPr>
      </w:pPr>
    </w:p>
    <w:p w:rsidR="008838FE" w:rsidRDefault="008838FE" w:rsidP="008838FE">
      <w:pPr>
        <w:pStyle w:val="10-DirectionText"/>
        <w:spacing w:before="0"/>
        <w:ind w:right="2019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 wp14:anchorId="20837BAD" wp14:editId="6F2C681F">
            <wp:simplePos x="0" y="0"/>
            <wp:positionH relativeFrom="column">
              <wp:posOffset>4204335</wp:posOffset>
            </wp:positionH>
            <wp:positionV relativeFrom="paragraph">
              <wp:posOffset>212090</wp:posOffset>
            </wp:positionV>
            <wp:extent cx="1285875" cy="1285875"/>
            <wp:effectExtent l="0" t="0" r="9525" b="9525"/>
            <wp:wrapNone/>
            <wp:docPr id="496" name="Picture 496" descr="Go07an_1101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101praA_0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Use the figure for Exercises 6–8. </w:t>
      </w:r>
    </w:p>
    <w:p w:rsidR="008838FE" w:rsidRDefault="008838FE" w:rsidP="008838FE">
      <w:pPr>
        <w:pStyle w:val="20-NumQuestion"/>
        <w:tabs>
          <w:tab w:val="left" w:pos="3360"/>
        </w:tabs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</w:r>
      <w:proofErr w:type="gramStart"/>
      <w:r>
        <w:rPr>
          <w:color w:val="000000"/>
        </w:rPr>
        <w:t>radius</w:t>
      </w:r>
      <w:proofErr w:type="gramEnd"/>
      <w:r>
        <w:rPr>
          <w:color w:val="000000"/>
        </w:rPr>
        <w:t xml:space="preserve"> of </w:t>
      </w:r>
      <w:r>
        <w:rPr>
          <w:color w:val="000000"/>
          <w:position w:val="-4"/>
        </w:rPr>
        <w:object w:dxaOrig="400" w:dyaOrig="240">
          <v:shape id="_x0000_i1029" type="#_x0000_t75" style="width:20.1pt;height:11.7pt" o:ole="">
            <v:imagedata r:id="rId26" o:title=""/>
          </v:shape>
          <o:OLEObject Type="Embed" ProgID="Equation.DSMT4" ShapeID="_x0000_i1029" DrawAspect="Content" ObjectID="_1457236293" r:id="rId27"/>
        </w:object>
      </w:r>
      <w:r>
        <w:rPr>
          <w:color w:val="000000"/>
        </w:rPr>
        <w:t xml:space="preserve"> ________</w:t>
      </w:r>
      <w:r>
        <w:rPr>
          <w:color w:val="000000"/>
        </w:rPr>
        <w:tab/>
        <w:t xml:space="preserve">radius of </w:t>
      </w:r>
      <w:r>
        <w:rPr>
          <w:color w:val="000000"/>
          <w:position w:val="-8"/>
        </w:rPr>
        <w:object w:dxaOrig="420" w:dyaOrig="300">
          <v:shape id="_x0000_i1030" type="#_x0000_t75" style="width:20.95pt;height:15.05pt" o:ole="">
            <v:imagedata r:id="rId28" o:title=""/>
          </v:shape>
          <o:OLEObject Type="Embed" ProgID="Equation.DSMT4" ShapeID="_x0000_i1030" DrawAspect="Content" ObjectID="_1457236294" r:id="rId29"/>
        </w:object>
      </w:r>
      <w:r>
        <w:rPr>
          <w:color w:val="000000"/>
        </w:rPr>
        <w:t xml:space="preserve"> ________</w:t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</w:r>
      <w:proofErr w:type="gramStart"/>
      <w:r>
        <w:rPr>
          <w:color w:val="000000"/>
        </w:rPr>
        <w:t>coordinates</w:t>
      </w:r>
      <w:proofErr w:type="gramEnd"/>
      <w:r>
        <w:rPr>
          <w:color w:val="000000"/>
        </w:rPr>
        <w:t xml:space="preserve"> of the point of tangency (________, ________)</w:t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</w:r>
      <w:proofErr w:type="gramStart"/>
      <w:r>
        <w:rPr>
          <w:color w:val="000000"/>
        </w:rPr>
        <w:t>equation</w:t>
      </w:r>
      <w:proofErr w:type="gramEnd"/>
      <w:r>
        <w:rPr>
          <w:color w:val="000000"/>
        </w:rPr>
        <w:t xml:space="preserve"> of the tangent line at the point of tangency</w:t>
      </w:r>
    </w:p>
    <w:p w:rsidR="008838FE" w:rsidRDefault="008838FE" w:rsidP="008838FE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742D5B" w:rsidRDefault="00742D5B" w:rsidP="008838FE">
      <w:pPr>
        <w:pStyle w:val="10-DirectionText"/>
        <w:spacing w:before="0"/>
        <w:rPr>
          <w:color w:val="000000"/>
        </w:rPr>
      </w:pPr>
    </w:p>
    <w:p w:rsidR="008838FE" w:rsidRDefault="008838FE" w:rsidP="008838FE">
      <w:pPr>
        <w:pStyle w:val="10-DirectionText"/>
        <w:spacing w:before="0"/>
        <w:rPr>
          <w:color w:val="000000"/>
        </w:rPr>
      </w:pPr>
      <w:r>
        <w:rPr>
          <w:color w:val="000000"/>
        </w:rPr>
        <w:t>Fill in the blanks to complete each theorem.</w:t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If a line is perpendicular to a radius of a circle at a point on the circle, </w:t>
      </w:r>
      <w:r>
        <w:rPr>
          <w:color w:val="000000"/>
        </w:rPr>
        <w:br/>
        <w:t>then the line is ______________________ to the circle.</w:t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If two segments are tangent to a circle from the same external point, </w:t>
      </w:r>
      <w:r>
        <w:rPr>
          <w:color w:val="000000"/>
        </w:rPr>
        <w:br/>
        <w:t xml:space="preserve">then the segments are ______________________. </w:t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63360" behindDoc="0" locked="0" layoutInCell="1" allowOverlap="1" wp14:anchorId="3E32D061" wp14:editId="3E70E7EA">
            <wp:simplePos x="0" y="0"/>
            <wp:positionH relativeFrom="column">
              <wp:posOffset>4585335</wp:posOffset>
            </wp:positionH>
            <wp:positionV relativeFrom="paragraph">
              <wp:posOffset>320040</wp:posOffset>
            </wp:positionV>
            <wp:extent cx="1095375" cy="1057275"/>
            <wp:effectExtent l="0" t="0" r="9525" b="9525"/>
            <wp:wrapNone/>
            <wp:docPr id="495" name="Picture 495" descr="Go07an_1101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1101praA_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11.</w:t>
      </w:r>
      <w:r>
        <w:rPr>
          <w:color w:val="000000"/>
        </w:rPr>
        <w:tab/>
        <w:t xml:space="preserve">If a line is tangent to a circle, then it is ______________________ to the </w:t>
      </w:r>
      <w:r>
        <w:rPr>
          <w:color w:val="000000"/>
        </w:rPr>
        <w:br/>
        <w:t xml:space="preserve">radius drawn to the point of tangency. </w:t>
      </w:r>
    </w:p>
    <w:p w:rsidR="00742D5B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</w:r>
    </w:p>
    <w:p w:rsidR="008838FE" w:rsidRDefault="008838FE" w:rsidP="008838FE">
      <w:pPr>
        <w:pStyle w:val="20-NumQuestion"/>
        <w:spacing w:before="0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ab/>
      </w:r>
      <w:proofErr w:type="spellStart"/>
      <w:r>
        <w:rPr>
          <w:color w:val="000000"/>
        </w:rPr>
        <w:t>Amiko</w:t>
      </w:r>
      <w:proofErr w:type="spellEnd"/>
      <w:r>
        <w:rPr>
          <w:color w:val="000000"/>
        </w:rPr>
        <w:t xml:space="preserve"> is riding her bike on a wet street. As the bike wheel spins, </w:t>
      </w:r>
      <w:r>
        <w:rPr>
          <w:color w:val="000000"/>
        </w:rPr>
        <w:br/>
        <w:t xml:space="preserve">water drops are sprayed off tangent to the wheel. </w:t>
      </w:r>
      <w:proofErr w:type="spellStart"/>
      <w:r>
        <w:rPr>
          <w:color w:val="000000"/>
        </w:rPr>
        <w:t>Amiko’s</w:t>
      </w:r>
      <w:proofErr w:type="spellEnd"/>
      <w:r>
        <w:rPr>
          <w:color w:val="000000"/>
        </w:rPr>
        <w:t xml:space="preserve"> bike </w:t>
      </w:r>
      <w:r>
        <w:rPr>
          <w:color w:val="000000"/>
        </w:rPr>
        <w:br/>
        <w:t xml:space="preserve">wheels have a radius of 12 inches. Use the Pythagorean Theorem </w:t>
      </w:r>
      <w:r>
        <w:rPr>
          <w:color w:val="000000"/>
        </w:rPr>
        <w:br/>
        <w:t xml:space="preserve">to find the distance the water drops have been sprayed when they </w:t>
      </w:r>
      <w:r>
        <w:rPr>
          <w:color w:val="000000"/>
        </w:rPr>
        <w:br/>
        <w:t>are 13 inches from the center of the wheel.</w:t>
      </w:r>
    </w:p>
    <w:p w:rsidR="008838FE" w:rsidRDefault="008838FE" w:rsidP="008838FE">
      <w:pPr>
        <w:pStyle w:val="31-WOR-2TABcol"/>
        <w:rPr>
          <w:color w:val="000000"/>
        </w:rPr>
      </w:pPr>
      <w:r>
        <w:rPr>
          <w:color w:val="000000"/>
        </w:rPr>
        <w:tab/>
      </w:r>
    </w:p>
    <w:p w:rsidR="008838FE" w:rsidRDefault="008838FE" w:rsidP="008838FE">
      <w:pPr>
        <w:pStyle w:val="10-DirectionText"/>
        <w:spacing w:before="0"/>
        <w:rPr>
          <w:color w:val="000000"/>
        </w:rPr>
      </w:pPr>
      <w:proofErr w:type="gramStart"/>
      <w:r>
        <w:rPr>
          <w:color w:val="000000"/>
        </w:rPr>
        <w:lastRenderedPageBreak/>
        <w:t xml:space="preserve">In Exercises 13 and 14, </w:t>
      </w:r>
      <w:r>
        <w:rPr>
          <w:color w:val="000000"/>
          <w:position w:val="-6"/>
        </w:rPr>
        <w:object w:dxaOrig="400" w:dyaOrig="320">
          <v:shape id="_x0000_i1031" type="#_x0000_t75" style="width:20.1pt;height:15.9pt" o:ole="">
            <v:imagedata r:id="rId31" o:title=""/>
          </v:shape>
          <o:OLEObject Type="Embed" ProgID="Equation.DSMT4" ShapeID="_x0000_i1031" DrawAspect="Content" ObjectID="_1457236295" r:id="rId32"/>
        </w:object>
      </w:r>
      <w:r>
        <w:rPr>
          <w:color w:val="000000"/>
        </w:rPr>
        <w:t xml:space="preserve"> and </w:t>
      </w:r>
      <w:r>
        <w:rPr>
          <w:color w:val="000000"/>
          <w:position w:val="-6"/>
        </w:rPr>
        <w:object w:dxaOrig="320" w:dyaOrig="320">
          <v:shape id="_x0000_i1032" type="#_x0000_t75" style="width:15.9pt;height:15.9pt" o:ole="">
            <v:imagedata r:id="rId33" o:title=""/>
          </v:shape>
          <o:OLEObject Type="Embed" ProgID="Equation.DSMT4" ShapeID="_x0000_i1032" DrawAspect="Content" ObjectID="_1457236296" r:id="rId34"/>
        </w:object>
      </w:r>
      <w:r>
        <w:rPr>
          <w:color w:val="000000"/>
        </w:rPr>
        <w:t xml:space="preserve"> are tangent to </w:t>
      </w:r>
      <w:r>
        <w:rPr>
          <w:color w:val="000000"/>
          <w:position w:val="-6"/>
        </w:rPr>
        <w:object w:dxaOrig="440" w:dyaOrig="260">
          <v:shape id="_x0000_i1033" type="#_x0000_t75" style="width:21.75pt;height:13.4pt" o:ole="">
            <v:imagedata r:id="rId35" o:title=""/>
          </v:shape>
          <o:OLEObject Type="Embed" ProgID="Equation.DSMT4" ShapeID="_x0000_i1033" DrawAspect="Content" ObjectID="_1457236297" r:id="rId36"/>
        </w:object>
      </w:r>
      <w:r>
        <w:rPr>
          <w:color w:val="000000"/>
        </w:rPr>
        <w:t xml:space="preserve"> Find </w:t>
      </w:r>
      <w:r>
        <w:rPr>
          <w:rStyle w:val="03-bolditalic"/>
          <w:b/>
          <w:bCs/>
          <w:color w:val="000000"/>
        </w:rPr>
        <w:t>GH</w:t>
      </w:r>
      <w:r>
        <w:rPr>
          <w:color w:val="000000"/>
        </w:rPr>
        <w:t>.</w:t>
      </w:r>
      <w:proofErr w:type="gramEnd"/>
    </w:p>
    <w:p w:rsidR="008838FE" w:rsidRDefault="008838FE" w:rsidP="008838FE">
      <w:pPr>
        <w:pStyle w:val="30-NumQ-2TABcol"/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  <w:position w:val="144"/>
        </w:rPr>
        <w:t>13.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4682BD76" wp14:editId="20AB2E43">
            <wp:extent cx="1350645" cy="1020445"/>
            <wp:effectExtent l="0" t="0" r="1905" b="8255"/>
            <wp:docPr id="494" name="Picture 494" descr="Go07an_1101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Go07an_1101praA_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44"/>
        </w:rPr>
        <w:t>14.</w:t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621A845F" wp14:editId="2E552E05">
            <wp:extent cx="2190115" cy="1020445"/>
            <wp:effectExtent l="0" t="0" r="635" b="8255"/>
            <wp:docPr id="493" name="Picture 493" descr="Go07an_1101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Go07an_1101praA_0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FE" w:rsidRDefault="008838FE" w:rsidP="008838FE">
      <w:pPr>
        <w:pStyle w:val="20-NumQuestion"/>
        <w:spacing w:before="0"/>
        <w:rPr>
          <w:color w:val="000000"/>
          <w:sz w:val="21"/>
        </w:rPr>
        <w:sectPr w:rsidR="008838FE" w:rsidSect="008838FE">
          <w:headerReference w:type="default" r:id="rId39"/>
          <w:footerReference w:type="default" r:id="rId40"/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838FE" w:rsidRDefault="00742D5B" w:rsidP="008838FE">
      <w:pPr>
        <w:pStyle w:val="20-NumQuestion"/>
        <w:spacing w:before="0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5408" behindDoc="1" locked="0" layoutInCell="1" allowOverlap="1" wp14:anchorId="7ED83529" wp14:editId="477C644C">
            <wp:simplePos x="0" y="0"/>
            <wp:positionH relativeFrom="column">
              <wp:posOffset>2423795</wp:posOffset>
            </wp:positionH>
            <wp:positionV relativeFrom="paragraph">
              <wp:posOffset>551653</wp:posOffset>
            </wp:positionV>
            <wp:extent cx="818515" cy="1052830"/>
            <wp:effectExtent l="0" t="0" r="635" b="0"/>
            <wp:wrapNone/>
            <wp:docPr id="507" name="Picture 507" descr="Go07an_1101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Go07an_1101prob_0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8FE">
        <w:rPr>
          <w:color w:val="000000"/>
          <w:sz w:val="21"/>
        </w:rPr>
        <w:tab/>
        <w:t>15.</w:t>
      </w:r>
      <w:r w:rsidR="008838FE">
        <w:rPr>
          <w:color w:val="000000"/>
          <w:sz w:val="21"/>
        </w:rPr>
        <w:tab/>
      </w:r>
      <w:r w:rsidR="008838FE">
        <w:rPr>
          <w:color w:val="000000"/>
        </w:rPr>
        <w:t xml:space="preserve">The cruising altitude of a commercial airplane is about 9000 meters. Use the diagram to find </w:t>
      </w:r>
      <w:r w:rsidR="008838FE">
        <w:rPr>
          <w:rStyle w:val="02-italic"/>
          <w:color w:val="000000"/>
        </w:rPr>
        <w:t>AB</w:t>
      </w:r>
      <w:r w:rsidR="008838FE">
        <w:rPr>
          <w:color w:val="000000"/>
        </w:rPr>
        <w:t xml:space="preserve">, the distance from an airplane at cruising altitude to Earth’s horizon. </w:t>
      </w:r>
      <w:proofErr w:type="gramStart"/>
      <w:r w:rsidR="008838FE">
        <w:rPr>
          <w:color w:val="000000"/>
        </w:rPr>
        <w:t>Round to the nearest kilometer.</w:t>
      </w:r>
      <w:proofErr w:type="gramEnd"/>
    </w:p>
    <w:p w:rsidR="008838FE" w:rsidRDefault="008838FE" w:rsidP="008838FE">
      <w:pPr>
        <w:pStyle w:val="20-NumQuestion"/>
        <w:spacing w:before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8838FE" w:rsidRDefault="008838FE" w:rsidP="008838FE">
      <w:pPr>
        <w:pStyle w:val="20-NumQuestion"/>
        <w:spacing w:before="0"/>
      </w:pPr>
      <w:r>
        <w:rPr>
          <w:spacing w:val="-9"/>
        </w:rPr>
        <w:lastRenderedPageBreak/>
        <w:tab/>
      </w:r>
      <w:r>
        <w:t>16.</w:t>
      </w:r>
      <w:r>
        <w:tab/>
        <w:t xml:space="preserve">In the figure, segments that appear to be tangent are tangent. Find </w:t>
      </w:r>
      <w:r>
        <w:rPr>
          <w:rStyle w:val="02-italic"/>
          <w:color w:val="000000"/>
        </w:rPr>
        <w:t>QS</w:t>
      </w:r>
      <w:r>
        <w:t>.</w:t>
      </w:r>
    </w:p>
    <w:p w:rsidR="008838FE" w:rsidRDefault="008838FE" w:rsidP="008838FE">
      <w:pPr>
        <w:pStyle w:val="20-NumQuestion"/>
        <w:spacing w:before="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396305EF" wp14:editId="26E77539">
            <wp:extent cx="1711960" cy="893445"/>
            <wp:effectExtent l="0" t="0" r="2540" b="1905"/>
            <wp:docPr id="506" name="Picture 506" descr="Go07an_1101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Go07an_1101prob_0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FE" w:rsidRDefault="008838FE" w:rsidP="008838FE">
      <w:pPr>
        <w:pStyle w:val="31-WOR-2TABcol"/>
        <w:rPr>
          <w:color w:val="000000"/>
        </w:rPr>
        <w:sectPr w:rsidR="008838FE" w:rsidSect="008838FE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</w:p>
    <w:p w:rsidR="008838FE" w:rsidRPr="008838FE" w:rsidRDefault="008838FE" w:rsidP="008838FE">
      <w:pPr>
        <w:pStyle w:val="31-WOR-2TABcol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599B1F5" wp14:editId="144CD4B4">
            <wp:simplePos x="0" y="0"/>
            <wp:positionH relativeFrom="column">
              <wp:posOffset>64821</wp:posOffset>
            </wp:positionH>
            <wp:positionV relativeFrom="paragraph">
              <wp:posOffset>267172</wp:posOffset>
            </wp:positionV>
            <wp:extent cx="5453319" cy="6762307"/>
            <wp:effectExtent l="0" t="0" r="0" b="635"/>
            <wp:wrapNone/>
            <wp:docPr id="508" name="Picture 508" descr="http://my.hrw.com/math14/ga/hsm/student/bookjpegs/ana_geo/386_ana_geo_M11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my.hrw.com/math14/ga/hsm/student/bookjpegs/ana_geo/386_ana_geo_M11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1" t="14303" r="13157" b="14303"/>
                    <a:stretch/>
                  </pic:blipFill>
                  <pic:spPr bwMode="auto">
                    <a:xfrm>
                      <a:off x="0" y="0"/>
                      <a:ext cx="5453473" cy="676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8FE" w:rsidRPr="008838FE" w:rsidSect="008838FE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0"/>
  </w:num>
  <w:num w:numId="5">
    <w:abstractNumId w:val="11"/>
  </w:num>
  <w:num w:numId="6">
    <w:abstractNumId w:val="21"/>
  </w:num>
  <w:num w:numId="7">
    <w:abstractNumId w:val="5"/>
  </w:num>
  <w:num w:numId="8">
    <w:abstractNumId w:val="15"/>
  </w:num>
  <w:num w:numId="9">
    <w:abstractNumId w:val="2"/>
  </w:num>
  <w:num w:numId="10">
    <w:abstractNumId w:val="18"/>
  </w:num>
  <w:num w:numId="11">
    <w:abstractNumId w:val="9"/>
  </w:num>
  <w:num w:numId="12">
    <w:abstractNumId w:val="7"/>
  </w:num>
  <w:num w:numId="13">
    <w:abstractNumId w:val="19"/>
  </w:num>
  <w:num w:numId="14">
    <w:abstractNumId w:val="12"/>
  </w:num>
  <w:num w:numId="15">
    <w:abstractNumId w:val="16"/>
  </w:num>
  <w:num w:numId="16">
    <w:abstractNumId w:val="8"/>
  </w:num>
  <w:num w:numId="17">
    <w:abstractNumId w:val="4"/>
  </w:num>
  <w:num w:numId="18">
    <w:abstractNumId w:val="14"/>
  </w:num>
  <w:num w:numId="19">
    <w:abstractNumId w:val="13"/>
  </w:num>
  <w:num w:numId="20">
    <w:abstractNumId w:val="22"/>
  </w:num>
  <w:num w:numId="21">
    <w:abstractNumId w:val="6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5409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image" Target="media/image12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8.bin"/><Relationship Id="rId42" Type="http://schemas.openxmlformats.org/officeDocument/2006/relationships/image" Target="media/image21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jpeg"/><Relationship Id="rId33" Type="http://schemas.openxmlformats.org/officeDocument/2006/relationships/image" Target="media/image16.wmf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oleObject" Target="embeddings/oleObject7.bin"/><Relationship Id="rId37" Type="http://schemas.openxmlformats.org/officeDocument/2006/relationships/image" Target="media/image18.jpe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image" Target="media/image13.wmf"/><Relationship Id="rId36" Type="http://schemas.openxmlformats.org/officeDocument/2006/relationships/oleObject" Target="embeddings/oleObject9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5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image" Target="media/image14.jpeg"/><Relationship Id="rId35" Type="http://schemas.openxmlformats.org/officeDocument/2006/relationships/image" Target="media/image17.wmf"/><Relationship Id="rId43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44DF-BF52-43B3-99F4-FF0D58CF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2134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2</cp:revision>
  <cp:lastPrinted>2014-03-25T11:04:00Z</cp:lastPrinted>
  <dcterms:created xsi:type="dcterms:W3CDTF">2014-03-25T11:05:00Z</dcterms:created>
  <dcterms:modified xsi:type="dcterms:W3CDTF">2014-03-25T11:05:00Z</dcterms:modified>
</cp:coreProperties>
</file>