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D4460">
                              <w:rPr>
                                <w:b/>
                              </w:rPr>
                              <w:t>1</w:t>
                            </w:r>
                            <w:r w:rsidR="00EA1328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D4460">
                        <w:rPr>
                          <w:b/>
                        </w:rPr>
                        <w:t>1</w:t>
                      </w:r>
                      <w:r w:rsidR="00EA1328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C6FF5">
                              <w:t>Prove theorems about lines and angles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MCC912.G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BC6FF5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C6FF5">
                        <w:t>Prove theorems about lines and angles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MCC912.G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BC6FF5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EA132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Week 2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EA1328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Week 2 Quiz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328" w:rsidRPr="00EA1328" w:rsidRDefault="00DB2335" w:rsidP="00EA1328">
      <w:pPr>
        <w:tabs>
          <w:tab w:val="left" w:pos="4140"/>
        </w:tabs>
        <w:spacing w:after="0" w:line="240" w:lineRule="auto"/>
        <w:rPr>
          <w:rFonts w:ascii="Arial" w:eastAsia="Times New Roman" w:hAnsi="Arial"/>
          <w:bCs/>
          <w:i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7F71C5C" wp14:editId="3E07CAC4">
            <wp:simplePos x="0" y="0"/>
            <wp:positionH relativeFrom="column">
              <wp:posOffset>-409575</wp:posOffset>
            </wp:positionH>
            <wp:positionV relativeFrom="paragraph">
              <wp:posOffset>148590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EA1328" w:rsidRPr="00EA1328">
        <w:rPr>
          <w:rFonts w:ascii="Arial" w:eastAsia="Times New Roman" w:hAnsi="Arial"/>
          <w:bCs/>
          <w:i/>
          <w:szCs w:val="20"/>
        </w:rPr>
        <w:t>Complete each sentence.</w:t>
      </w:r>
      <w:r w:rsidR="00EA1328">
        <w:rPr>
          <w:rFonts w:ascii="Arial" w:eastAsia="Times New Roman" w:hAnsi="Arial"/>
          <w:bCs/>
          <w:i/>
          <w:szCs w:val="20"/>
        </w:rPr>
        <w:t xml:space="preserve"> </w:t>
      </w:r>
    </w:p>
    <w:p w:rsidR="00EA1328" w:rsidRPr="00EA1328" w:rsidRDefault="00EA1328" w:rsidP="00EA1328">
      <w:pPr>
        <w:pStyle w:val="30-NumQ-2TABcol"/>
        <w:spacing w:line="360" w:lineRule="auto"/>
        <w:rPr>
          <w:bCs/>
        </w:rPr>
      </w:pPr>
      <w:r>
        <w:rPr>
          <w:b/>
          <w:bCs/>
        </w:rPr>
        <w:t xml:space="preserve">   </w:t>
      </w:r>
      <w:r w:rsidRPr="00EA1328">
        <w:rPr>
          <w:b/>
          <w:bCs/>
        </w:rPr>
        <w:t>1.</w:t>
      </w:r>
      <w:r w:rsidRPr="00EA1328">
        <w:rPr>
          <w:bCs/>
        </w:rPr>
        <w:t xml:space="preserve"> If the measures of two angles are </w:t>
      </w:r>
      <w:r w:rsidRPr="00EA1328">
        <w:rPr>
          <w:bCs/>
          <w:u w:val="single"/>
        </w:rPr>
        <w:t xml:space="preserve">  ?  </w:t>
      </w:r>
      <w:r w:rsidRPr="00EA1328">
        <w:rPr>
          <w:bCs/>
        </w:rPr>
        <w:t>, then the angles are congruent.</w:t>
      </w:r>
    </w:p>
    <w:p w:rsidR="00EA1328" w:rsidRPr="00EA1328" w:rsidRDefault="00EA1328" w:rsidP="00EA1328">
      <w:pPr>
        <w:pStyle w:val="30-NumQ-2TABcol"/>
        <w:spacing w:line="360" w:lineRule="auto"/>
        <w:rPr>
          <w:bCs/>
        </w:rPr>
      </w:pPr>
      <w:r>
        <w:rPr>
          <w:b/>
          <w:bCs/>
        </w:rPr>
        <w:t xml:space="preserve">   </w:t>
      </w:r>
      <w:r w:rsidRPr="00EA1328">
        <w:rPr>
          <w:b/>
          <w:bCs/>
        </w:rPr>
        <w:t>2.</w:t>
      </w:r>
      <w:r w:rsidRPr="00EA1328">
        <w:rPr>
          <w:bCs/>
        </w:rPr>
        <w:t xml:space="preserve"> If two angles form a </w:t>
      </w:r>
      <w:r w:rsidRPr="00EA1328">
        <w:rPr>
          <w:bCs/>
          <w:u w:val="single"/>
        </w:rPr>
        <w:t xml:space="preserve">  ?  </w:t>
      </w:r>
      <w:r w:rsidRPr="00EA1328">
        <w:rPr>
          <w:bCs/>
        </w:rPr>
        <w:t>, then they are supplementary.</w:t>
      </w:r>
    </w:p>
    <w:p w:rsidR="00EA1328" w:rsidRPr="00EA1328" w:rsidRDefault="00EA1328" w:rsidP="00EA1328">
      <w:pPr>
        <w:pStyle w:val="30-NumQ-2TABcol"/>
        <w:spacing w:line="360" w:lineRule="auto"/>
        <w:rPr>
          <w:bCs/>
        </w:rPr>
      </w:pPr>
      <w:r>
        <w:rPr>
          <w:b/>
          <w:bCs/>
        </w:rPr>
        <w:t xml:space="preserve">   </w:t>
      </w:r>
      <w:r w:rsidRPr="00EA1328">
        <w:rPr>
          <w:b/>
          <w:bCs/>
        </w:rPr>
        <w:t>3.</w:t>
      </w:r>
      <w:r w:rsidRPr="00EA1328">
        <w:rPr>
          <w:bCs/>
        </w:rPr>
        <w:t xml:space="preserve"> If two angles are complementary to the same angle, then the two angles are </w:t>
      </w:r>
      <w:r w:rsidRPr="00EA1328">
        <w:rPr>
          <w:bCs/>
          <w:u w:val="single"/>
        </w:rPr>
        <w:t xml:space="preserve">  ?  </w:t>
      </w:r>
      <w:r w:rsidRPr="00EA1328">
        <w:rPr>
          <w:bCs/>
        </w:rPr>
        <w:t>.</w:t>
      </w:r>
    </w:p>
    <w:p w:rsidR="00B079F0" w:rsidRDefault="00EA1328" w:rsidP="002B4FD8">
      <w:pPr>
        <w:pStyle w:val="30-NumQ-2TABcol"/>
        <w:spacing w:before="0" w:line="240" w:lineRule="auto"/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261D2" wp14:editId="052F9AAC">
                <wp:simplePos x="0" y="0"/>
                <wp:positionH relativeFrom="column">
                  <wp:posOffset>1270</wp:posOffset>
                </wp:positionH>
                <wp:positionV relativeFrom="paragraph">
                  <wp:posOffset>31115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1pt;margin-top:2.4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cATxx9wAAAAGAQAADwAAAAAAAAAAAAAA&#10;AABGBwAAZHJzL2Rvd25yZXYueG1sUEsBAi0AFAAGAAgAAAAhAOJV2OC7DQAAWhQAABQAAAAAAAAA&#10;AAAAAAAATwgAAGRycy9tZWRpYS9pbWFnZTEud21mUEsFBgAAAAAGAAYAfAEAADw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EA1328" w:rsidRDefault="00EA1328" w:rsidP="00EA1328">
      <w:pPr>
        <w:pStyle w:val="95b-LessonTitleB"/>
        <w:spacing w:after="0"/>
        <w:ind w:left="0"/>
      </w:pPr>
      <w:r w:rsidRPr="00EA1328">
        <w:rPr>
          <w:sz w:val="28"/>
        </w:rPr>
        <w:t>Flowchart and Paragraph Proofs</w:t>
      </w:r>
    </w:p>
    <w:p w:rsidR="00EA1328" w:rsidRDefault="00EA1328" w:rsidP="00EA1328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557D5E37" wp14:editId="459458F2">
            <wp:simplePos x="0" y="0"/>
            <wp:positionH relativeFrom="column">
              <wp:posOffset>4613910</wp:posOffset>
            </wp:positionH>
            <wp:positionV relativeFrom="paragraph">
              <wp:posOffset>93345</wp:posOffset>
            </wp:positionV>
            <wp:extent cx="962025" cy="895350"/>
            <wp:effectExtent l="0" t="0" r="9525" b="0"/>
            <wp:wrapNone/>
            <wp:docPr id="5" name="Picture 5" descr="Go07an_0207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o07an_0207praA_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  <w:t>Use the given flowchart proof to complete the two-column proof.</w:t>
      </w:r>
    </w:p>
    <w:p w:rsidR="00EA1328" w:rsidRDefault="00EA1328" w:rsidP="00EA1328">
      <w:pPr>
        <w:pStyle w:val="20-NumQuestion"/>
        <w:tabs>
          <w:tab w:val="left" w:pos="7000"/>
        </w:tabs>
        <w:spacing w:before="0"/>
      </w:pPr>
      <w:r>
        <w:tab/>
      </w:r>
      <w:r>
        <w:tab/>
      </w:r>
      <w:r>
        <w:rPr>
          <w:rStyle w:val="01-bold0"/>
        </w:rPr>
        <w:t>Given: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BAC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EAF</w:t>
      </w:r>
      <w:proofErr w:type="spellEnd"/>
      <w:r>
        <w:t xml:space="preserve">,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CAD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DAE</w:t>
      </w:r>
      <w:proofErr w:type="spellEnd"/>
    </w:p>
    <w:p w:rsidR="00EA1328" w:rsidRDefault="00EA1328" w:rsidP="00EA1328">
      <w:pPr>
        <w:pStyle w:val="20-NumQuestion"/>
        <w:spacing w:before="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BAD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DAF</w:t>
      </w:r>
      <w:proofErr w:type="spellEnd"/>
    </w:p>
    <w:p w:rsidR="00EA1328" w:rsidRDefault="00EA1328" w:rsidP="00EA1328">
      <w:pPr>
        <w:pStyle w:val="20-NumQuestion"/>
        <w:spacing w:before="0"/>
        <w:ind w:firstLine="0"/>
      </w:pPr>
      <w:r>
        <w:rPr>
          <w:noProof/>
        </w:rPr>
        <w:drawing>
          <wp:inline distT="0" distB="0" distL="0" distR="0" wp14:anchorId="45EAD0B8" wp14:editId="5C5604A0">
            <wp:extent cx="3990975" cy="1504950"/>
            <wp:effectExtent l="0" t="0" r="9525" b="0"/>
            <wp:docPr id="2" name="Picture 2" descr="Go07an_0207praA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o07an_0207praA_02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4"/>
        <w:gridCol w:w="3789"/>
      </w:tblGrid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1.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BAC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EAF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CAD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DAE</w:t>
            </w:r>
            <w:proofErr w:type="spellEnd"/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517"/>
              </w:tabs>
              <w:spacing w:before="0" w:line="240" w:lineRule="auto"/>
            </w:pPr>
            <w:r>
              <w:t xml:space="preserve">1. </w:t>
            </w:r>
            <w:r>
              <w:rPr>
                <w:rStyle w:val="01-bold0"/>
                <w:b w:val="0"/>
                <w:bCs/>
              </w:rPr>
              <w:t>a.</w:t>
            </w:r>
            <w:r>
              <w:rPr>
                <w:rStyle w:val="01-bold0"/>
                <w:b w:val="0"/>
                <w:bCs/>
              </w:rPr>
              <w:tab/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270"/>
                <w:tab w:val="left" w:leader="underscore" w:pos="4824"/>
              </w:tabs>
              <w:spacing w:before="0" w:line="240" w:lineRule="auto"/>
              <w:rPr>
                <w:rStyle w:val="01-bold0"/>
                <w:b w:val="0"/>
                <w:bCs/>
              </w:rPr>
            </w:pPr>
            <w:r>
              <w:t xml:space="preserve">2. </w:t>
            </w:r>
            <w:proofErr w:type="gramStart"/>
            <w:r>
              <w:rPr>
                <w:rStyle w:val="01-bold0"/>
                <w:b w:val="0"/>
                <w:bCs/>
              </w:rPr>
              <w:t>b</w:t>
            </w:r>
            <w:proofErr w:type="gramEnd"/>
            <w:r>
              <w:rPr>
                <w:rStyle w:val="01-bold0"/>
                <w:b w:val="0"/>
                <w:bCs/>
              </w:rPr>
              <w:t>.</w:t>
            </w:r>
            <w:r>
              <w:rPr>
                <w:rStyle w:val="01-bold0"/>
                <w:b w:val="0"/>
                <w:bCs/>
              </w:rPr>
              <w:tab/>
            </w:r>
          </w:p>
          <w:p w:rsidR="00EA1328" w:rsidRDefault="00EA1328" w:rsidP="00EA1328">
            <w:pPr>
              <w:pStyle w:val="16-MainText-2column"/>
              <w:tabs>
                <w:tab w:val="left" w:leader="underscore" w:pos="3270"/>
              </w:tabs>
              <w:spacing w:before="0" w:line="240" w:lineRule="auto"/>
            </w:pPr>
            <w:r>
              <w:t xml:space="preserve">       </w:t>
            </w:r>
            <w:r>
              <w:tab/>
            </w:r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2. Add. Prop. of </w:t>
            </w:r>
            <w:r>
              <w:rPr>
                <w:rStyle w:val="11-MathPi1"/>
                <w:rFonts w:ascii="Symbol" w:hAnsi="Symbol"/>
              </w:rPr>
              <w:t>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ind w:left="232" w:hanging="232"/>
            </w:pPr>
            <w:r>
              <w:t xml:space="preserve">3.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BAC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CAD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BAD</w:t>
            </w:r>
            <w:proofErr w:type="spellEnd"/>
            <w:r>
              <w:t>,</w:t>
            </w:r>
            <w:r>
              <w:br/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EAF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DAE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DAF</w:t>
            </w:r>
            <w:proofErr w:type="spellEnd"/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 Add. Post.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4.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BAD</w:t>
            </w:r>
            <w:proofErr w:type="spellEnd"/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proofErr w:type="spellStart"/>
            <w:r>
              <w:t>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rPr>
                <w:rStyle w:val="02-italic"/>
              </w:rPr>
              <w:t>DAF</w:t>
            </w:r>
            <w:proofErr w:type="spellEnd"/>
          </w:p>
        </w:tc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517"/>
              </w:tabs>
              <w:spacing w:before="0" w:line="240" w:lineRule="auto"/>
            </w:pPr>
            <w:r>
              <w:t xml:space="preserve">4. </w:t>
            </w:r>
            <w:r>
              <w:rPr>
                <w:rStyle w:val="01-bold0"/>
                <w:b w:val="0"/>
                <w:bCs/>
              </w:rPr>
              <w:t>c.</w:t>
            </w:r>
            <w:r>
              <w:rPr>
                <w:rStyle w:val="01-bold0"/>
                <w:b w:val="0"/>
                <w:bCs/>
              </w:rPr>
              <w:tab/>
            </w:r>
          </w:p>
        </w:tc>
      </w:tr>
    </w:tbl>
    <w:p w:rsidR="00EA1328" w:rsidRDefault="00EA1328" w:rsidP="00EA1328">
      <w:pPr>
        <w:pStyle w:val="20-NumQuestion"/>
        <w:spacing w:before="0"/>
      </w:pPr>
      <w:r>
        <w:tab/>
      </w:r>
    </w:p>
    <w:p w:rsidR="00EA1328" w:rsidRDefault="00EA1328" w:rsidP="00EA1328">
      <w:pPr>
        <w:pStyle w:val="20-NumQuestion"/>
        <w:spacing w:before="0"/>
      </w:pPr>
      <w:r>
        <w:t>2.</w:t>
      </w:r>
      <w:r>
        <w:tab/>
      </w:r>
      <w:r>
        <w:tab/>
        <w:t>Miguel breaks a 17-centimeter-long pencil into tw</w:t>
      </w:r>
      <w:r>
        <w:t xml:space="preserve">o pieces. One of the pieces is </w:t>
      </w:r>
      <w:r>
        <w:t>9 centimeters long. Use the given paragraph proof to complete the t</w:t>
      </w:r>
      <w:r>
        <w:t xml:space="preserve">wo-column </w:t>
      </w:r>
      <w:r>
        <w:t>proof showing that the other piece is 8 centimeters long.</w:t>
      </w:r>
    </w:p>
    <w:p w:rsidR="00EA1328" w:rsidRDefault="00EA1328" w:rsidP="00EA1328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 wp14:anchorId="3927F5E0" wp14:editId="4D107548">
            <wp:simplePos x="0" y="0"/>
            <wp:positionH relativeFrom="column">
              <wp:posOffset>1927860</wp:posOffset>
            </wp:positionH>
            <wp:positionV relativeFrom="paragraph">
              <wp:posOffset>46990</wp:posOffset>
            </wp:positionV>
            <wp:extent cx="1590675" cy="266700"/>
            <wp:effectExtent l="0" t="0" r="9525" b="0"/>
            <wp:wrapNone/>
            <wp:docPr id="4" name="Picture 4" descr="Go07an_0207PraA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o07an_0207PraA-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02-italic"/>
        </w:rPr>
        <w:t>AC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17, </w:t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9</w:t>
      </w:r>
    </w:p>
    <w:p w:rsidR="00EA1328" w:rsidRDefault="00EA1328" w:rsidP="00EA1328">
      <w:pPr>
        <w:pStyle w:val="20-NumQuestion"/>
        <w:spacing w:before="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rStyle w:val="02-italic"/>
        </w:rPr>
        <w:t>BC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8</w:t>
      </w:r>
    </w:p>
    <w:p w:rsidR="00EA1328" w:rsidRDefault="00EA1328" w:rsidP="00EA1328">
      <w:pPr>
        <w:pStyle w:val="15a-MT-p65abv"/>
        <w:spacing w:before="0"/>
        <w:ind w:left="420" w:right="0"/>
      </w:pPr>
      <w:r>
        <w:t xml:space="preserve">By the Segment Addition Postulate, the sum of </w:t>
      </w:r>
      <w:r>
        <w:rPr>
          <w:rStyle w:val="02-italic"/>
        </w:rPr>
        <w:t>AB</w:t>
      </w:r>
      <w:r>
        <w:t xml:space="preserve"> and </w:t>
      </w:r>
      <w:r>
        <w:rPr>
          <w:rStyle w:val="02-italic"/>
        </w:rPr>
        <w:t>BC</w:t>
      </w:r>
      <w:r>
        <w:t xml:space="preserve"> equals </w:t>
      </w:r>
      <w:r>
        <w:rPr>
          <w:rStyle w:val="02-italic"/>
        </w:rPr>
        <w:t>AC</w:t>
      </w:r>
      <w:r>
        <w:t xml:space="preserve">. That is, </w:t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 xml:space="preserve">BC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AC</w:t>
      </w:r>
      <w:r>
        <w:t xml:space="preserve">. It is given that </w:t>
      </w:r>
      <w:r>
        <w:rPr>
          <w:rStyle w:val="02-italic"/>
        </w:rPr>
        <w:t xml:space="preserve">AC </w:t>
      </w:r>
      <w:r>
        <w:rPr>
          <w:rStyle w:val="11-MathPi1"/>
          <w:rFonts w:ascii="Symbol" w:hAnsi="Symbol"/>
        </w:rPr>
        <w:t></w:t>
      </w:r>
      <w:r>
        <w:t xml:space="preserve"> 17 and </w:t>
      </w:r>
      <w:r>
        <w:rPr>
          <w:rStyle w:val="02-italic"/>
        </w:rPr>
        <w:t xml:space="preserve">AB </w:t>
      </w:r>
      <w:r>
        <w:rPr>
          <w:rStyle w:val="11-MathPi1"/>
          <w:rFonts w:ascii="Symbol" w:hAnsi="Symbol"/>
        </w:rPr>
        <w:t></w:t>
      </w:r>
      <w:r>
        <w:t xml:space="preserve"> 9. Substitution leav</w:t>
      </w:r>
      <w:r>
        <w:t xml:space="preserve">es the </w:t>
      </w:r>
      <w:r>
        <w:t xml:space="preserve">equation 9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Style w:val="02-italic"/>
        </w:rPr>
        <w:t xml:space="preserve">BC </w:t>
      </w:r>
      <w:r>
        <w:rPr>
          <w:rStyle w:val="11-MathPi1"/>
          <w:rFonts w:ascii="Symbol" w:hAnsi="Symbol"/>
        </w:rPr>
        <w:t></w:t>
      </w:r>
      <w:r>
        <w:t xml:space="preserve"> 17. Using the Subtraction </w:t>
      </w:r>
      <w:r>
        <w:t xml:space="preserve">Property of Equality to take 9 </w:t>
      </w:r>
      <w:r>
        <w:t xml:space="preserve">away from both sides shows that </w:t>
      </w:r>
      <w:r>
        <w:rPr>
          <w:rStyle w:val="02-italic"/>
        </w:rPr>
        <w:t xml:space="preserve">BC </w:t>
      </w:r>
      <w:r>
        <w:rPr>
          <w:rStyle w:val="11-MathPi1"/>
          <w:rFonts w:ascii="Symbol" w:hAnsi="Symbol"/>
        </w:rPr>
        <w:t></w:t>
      </w:r>
      <w:r>
        <w:t xml:space="preserve"> 8.</w:t>
      </w: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3"/>
        <w:gridCol w:w="4126"/>
      </w:tblGrid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2-italic"/>
              </w:rPr>
              <w:t>AB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r>
              <w:rPr>
                <w:rStyle w:val="02-italic"/>
              </w:rPr>
              <w:t>BC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AC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860"/>
              </w:tabs>
              <w:spacing w:before="0" w:line="240" w:lineRule="auto"/>
            </w:pPr>
            <w:r>
              <w:t xml:space="preserve">1. </w:t>
            </w:r>
            <w:r>
              <w:rPr>
                <w:rStyle w:val="01-bold0"/>
                <w:b w:val="0"/>
                <w:bCs/>
              </w:rPr>
              <w:t>a.</w:t>
            </w:r>
            <w:r>
              <w:rPr>
                <w:rStyle w:val="01-bold0"/>
                <w:b w:val="0"/>
                <w:bCs/>
              </w:rPr>
              <w:tab/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2-italic"/>
              </w:rPr>
              <w:t>AC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17, </w:t>
            </w:r>
            <w:r>
              <w:rPr>
                <w:rStyle w:val="02-italic"/>
              </w:rPr>
              <w:t>AB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9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2. Given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913"/>
              </w:tabs>
              <w:spacing w:before="0" w:line="240" w:lineRule="auto"/>
            </w:pPr>
            <w:r>
              <w:t xml:space="preserve">3. </w:t>
            </w:r>
            <w:r>
              <w:rPr>
                <w:rStyle w:val="01-bold0"/>
                <w:b w:val="0"/>
                <w:bCs/>
              </w:rPr>
              <w:t>b.</w:t>
            </w:r>
            <w:r>
              <w:rPr>
                <w:rStyle w:val="01-bold0"/>
                <w:b w:val="0"/>
                <w:bCs/>
              </w:rPr>
              <w:tab/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3. Subst.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tabs>
                <w:tab w:val="left" w:leader="underscore" w:pos="3913"/>
              </w:tabs>
              <w:spacing w:before="0" w:line="240" w:lineRule="auto"/>
            </w:pPr>
            <w:r>
              <w:t xml:space="preserve">4. </w:t>
            </w:r>
            <w:r>
              <w:rPr>
                <w:rStyle w:val="01-bold0"/>
                <w:b w:val="0"/>
                <w:bCs/>
              </w:rPr>
              <w:t>c.</w:t>
            </w:r>
            <w:r>
              <w:rPr>
                <w:rStyle w:val="01-bold0"/>
                <w:b w:val="0"/>
                <w:bCs/>
              </w:rPr>
              <w:tab/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4. </w:t>
            </w:r>
            <w:proofErr w:type="spellStart"/>
            <w:r>
              <w:t>Subtr</w:t>
            </w:r>
            <w:proofErr w:type="spellEnd"/>
            <w:r>
              <w:t xml:space="preserve">. Prop. of </w:t>
            </w:r>
            <w:r>
              <w:rPr>
                <w:rStyle w:val="11-MathPi1"/>
                <w:rFonts w:ascii="Symbol" w:hAnsi="Symbol"/>
              </w:rPr>
              <w:t></w:t>
            </w:r>
          </w:p>
        </w:tc>
      </w:tr>
    </w:tbl>
    <w:p w:rsidR="00EA1328" w:rsidRDefault="00EA1328" w:rsidP="00EA1328">
      <w:pPr>
        <w:pStyle w:val="20-NumQuestion"/>
        <w:spacing w:before="0"/>
      </w:pPr>
    </w:p>
    <w:p w:rsidR="00EA1328" w:rsidRDefault="0015273D" w:rsidP="00EA1328">
      <w:pPr>
        <w:pStyle w:val="20-NumQuestion"/>
        <w:spacing w:before="0"/>
      </w:pPr>
      <w:r>
        <w:t>3</w:t>
      </w:r>
      <w:r w:rsidR="00EA1328">
        <w:t>.</w:t>
      </w:r>
      <w:r w:rsidR="00EA1328">
        <w:tab/>
        <w:t xml:space="preserve">Use the given two-column proof to write a flowchart proof.     </w:t>
      </w:r>
    </w:p>
    <w:p w:rsidR="00EA1328" w:rsidRDefault="00EA1328" w:rsidP="00EA1328">
      <w:pPr>
        <w:pStyle w:val="20-NumQuestion"/>
        <w:spacing w:before="0"/>
      </w:pPr>
      <w:r>
        <w:tab/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4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16-MathPi6"/>
          <w:rFonts w:ascii="Symbol" w:hAnsi="Symbol"/>
        </w:rPr>
        <w:t></w:t>
      </w:r>
      <w:r>
        <w:rPr>
          <w:rStyle w:val="01-bold0"/>
        </w:rPr>
        <w:t>Prove: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1-MathPi1"/>
          <w:rFonts w:ascii="Symbol" w:hAnsi="Symbol"/>
        </w:rPr>
        <w:t></w:t>
      </w:r>
      <w:r>
        <w:t xml:space="preserve"> m</w:t>
      </w:r>
      <w:r>
        <w:rPr>
          <w:rStyle w:val="16-MathPi6"/>
          <w:rFonts w:ascii="Symbol" w:hAnsi="Symbol"/>
        </w:rPr>
        <w:t></w:t>
      </w:r>
      <w:r>
        <w:t>2</w:t>
      </w: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3243"/>
      </w:tblGrid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ind w:left="242" w:hanging="242"/>
            </w:pPr>
            <w:r>
              <w:t xml:space="preserve">1.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and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4 are supplementary, </w:t>
            </w:r>
            <w:r>
              <w:br/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2 and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3 are supplementary.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1. Linear Pair </w:t>
            </w:r>
            <w:proofErr w:type="spellStart"/>
            <w:r>
              <w:t>Thm</w:t>
            </w:r>
            <w:proofErr w:type="spellEnd"/>
            <w:r>
              <w:t>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4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3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2. Given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2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proofErr w:type="spellStart"/>
            <w:r>
              <w:t>Supps</w:t>
            </w:r>
            <w:proofErr w:type="spellEnd"/>
            <w:r>
              <w:t xml:space="preserve">. </w:t>
            </w:r>
            <w:proofErr w:type="spellStart"/>
            <w:r>
              <w:t>Thm</w:t>
            </w:r>
            <w:proofErr w:type="spellEnd"/>
            <w:r>
              <w:t>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4. 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m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2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4. Def. of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position w:val="-4"/>
              </w:rPr>
              <w:object w:dxaOrig="240" w:dyaOrig="240">
                <v:shape id="_x0000_i1051" type="#_x0000_t75" style="width:12pt;height:12pt" o:ole="">
                  <v:imagedata r:id="rId17" o:title=""/>
                </v:shape>
                <o:OLEObject Type="Embed" ProgID="Equation.DSMT4" ShapeID="_x0000_i1051" DrawAspect="Content" ObjectID="_1451448772" r:id="rId18"/>
              </w:object>
            </w:r>
          </w:p>
        </w:tc>
      </w:tr>
    </w:tbl>
    <w:p w:rsidR="00EA1328" w:rsidRDefault="00EA1328" w:rsidP="00EA1328">
      <w:pPr>
        <w:pStyle w:val="20-NumQuestion"/>
        <w:spacing w:before="0"/>
      </w:pPr>
    </w:p>
    <w:p w:rsidR="00EA1328" w:rsidRDefault="00EA1328" w:rsidP="00EA1328">
      <w:pPr>
        <w:pStyle w:val="20-NumQuestion"/>
        <w:spacing w:before="0"/>
      </w:pPr>
    </w:p>
    <w:p w:rsidR="00EA1328" w:rsidRDefault="00EA1328" w:rsidP="00EA1328">
      <w:pPr>
        <w:pStyle w:val="20-NumQuestion"/>
        <w:spacing w:before="0"/>
      </w:pPr>
    </w:p>
    <w:p w:rsidR="00EA1328" w:rsidRDefault="00EA1328" w:rsidP="00EA1328">
      <w:pPr>
        <w:pStyle w:val="20-NumQuestion"/>
        <w:spacing w:before="0"/>
      </w:pPr>
    </w:p>
    <w:p w:rsidR="00EA1328" w:rsidRDefault="00EA1328" w:rsidP="00EA1328">
      <w:pPr>
        <w:pStyle w:val="20-NumQuestion"/>
        <w:spacing w:before="0"/>
      </w:pPr>
    </w:p>
    <w:p w:rsidR="00EA1328" w:rsidRDefault="0015273D" w:rsidP="00EA1328">
      <w:pPr>
        <w:pStyle w:val="20-NumQuestion"/>
        <w:spacing w:before="0"/>
      </w:pPr>
      <w:r>
        <w:tab/>
        <w:t>4</w:t>
      </w:r>
      <w:r w:rsidR="00EA1328">
        <w:t>.</w:t>
      </w:r>
      <w:r w:rsidR="00EA1328">
        <w:tab/>
        <w:t>Use the given two-column proof to write a paragraph proof.</w:t>
      </w:r>
    </w:p>
    <w:p w:rsidR="00EA1328" w:rsidRDefault="00EA1328" w:rsidP="00EA1328">
      <w:pPr>
        <w:pStyle w:val="20-NumQuestion"/>
        <w:spacing w:before="0"/>
      </w:pPr>
      <w:r>
        <w:rPr>
          <w:noProof/>
          <w:sz w:val="20"/>
        </w:rPr>
        <w:drawing>
          <wp:anchor distT="0" distB="0" distL="114300" distR="114300" simplePos="0" relativeHeight="251664384" behindDoc="0" locked="0" layoutInCell="1" allowOverlap="1" wp14:anchorId="3BC8F507" wp14:editId="276CE8E2">
            <wp:simplePos x="0" y="0"/>
            <wp:positionH relativeFrom="column">
              <wp:posOffset>2032635</wp:posOffset>
            </wp:positionH>
            <wp:positionV relativeFrom="paragraph">
              <wp:posOffset>76835</wp:posOffset>
            </wp:positionV>
            <wp:extent cx="1352550" cy="161925"/>
            <wp:effectExtent l="0" t="0" r="0" b="9525"/>
            <wp:wrapNone/>
            <wp:docPr id="1" name="Picture 1" descr="Go07an_0207PraB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207PraB-0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02-italic"/>
        </w:rPr>
        <w:t>AB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CD</w:t>
      </w:r>
      <w:r>
        <w:t xml:space="preserve">, </w:t>
      </w:r>
      <w:r>
        <w:rPr>
          <w:rStyle w:val="02-italic"/>
        </w:rPr>
        <w:t>BC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DE</w:t>
      </w:r>
      <w:r>
        <w:t xml:space="preserve">                                                </w:t>
      </w:r>
      <w:r>
        <w:rPr>
          <w:rStyle w:val="01-bold0"/>
        </w:rPr>
        <w:t>Prove:</w:t>
      </w:r>
      <w:r>
        <w:t xml:space="preserve"> </w:t>
      </w:r>
      <w:r>
        <w:rPr>
          <w:rStyle w:val="02-italic"/>
        </w:rPr>
        <w:t>C</w:t>
      </w:r>
      <w:r>
        <w:t xml:space="preserve"> is the midpoint </w:t>
      </w:r>
      <w:proofErr w:type="gramStart"/>
      <w:r>
        <w:t xml:space="preserve">of </w:t>
      </w:r>
      <w:proofErr w:type="gramEnd"/>
      <w:r>
        <w:rPr>
          <w:position w:val="-4"/>
        </w:rPr>
        <w:object w:dxaOrig="400" w:dyaOrig="300">
          <v:shape id="_x0000_i1052" type="#_x0000_t75" style="width:20.25pt;height:15pt" o:ole="">
            <v:imagedata r:id="rId20" o:title=""/>
          </v:shape>
          <o:OLEObject Type="Embed" ProgID="Equation.DSMT4" ShapeID="_x0000_i1052" DrawAspect="Content" ObjectID="_1451448773" r:id="rId21"/>
        </w:object>
      </w:r>
      <w:r>
        <w:t>.</w:t>
      </w: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3601"/>
      </w:tblGrid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2-italic"/>
              </w:rPr>
              <w:t>AB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CD</w:t>
            </w:r>
            <w:r>
              <w:t xml:space="preserve">, </w:t>
            </w:r>
            <w:r>
              <w:rPr>
                <w:rStyle w:val="02-italic"/>
              </w:rPr>
              <w:t>BC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DE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2-italic"/>
              </w:rPr>
              <w:t>AB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r>
              <w:rPr>
                <w:rStyle w:val="02-italic"/>
              </w:rPr>
              <w:t>BC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CD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r>
              <w:rPr>
                <w:rStyle w:val="02-italic"/>
              </w:rPr>
              <w:t>DE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2. Add. Prop. of </w:t>
            </w:r>
            <w:r>
              <w:rPr>
                <w:rStyle w:val="11-MathPi1"/>
                <w:rFonts w:ascii="Symbol" w:hAnsi="Symbol"/>
              </w:rPr>
              <w:t>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02-italic"/>
              </w:rPr>
              <w:t>AB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r>
              <w:rPr>
                <w:rStyle w:val="02-italic"/>
              </w:rPr>
              <w:t>BC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AC</w:t>
            </w:r>
            <w:r>
              <w:t xml:space="preserve">, </w:t>
            </w:r>
            <w:r>
              <w:rPr>
                <w:rStyle w:val="02-italic"/>
              </w:rPr>
              <w:t>CD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</w:t>
            </w:r>
            <w:r>
              <w:rPr>
                <w:rStyle w:val="02-italic"/>
              </w:rPr>
              <w:t>DE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3. </w:t>
            </w:r>
            <w:proofErr w:type="spellStart"/>
            <w:r>
              <w:t>Seg</w:t>
            </w:r>
            <w:proofErr w:type="spellEnd"/>
            <w:r>
              <w:t>. Add. Post.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2-italic"/>
              </w:rPr>
              <w:t>AC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Style w:val="02-italic"/>
              </w:rPr>
              <w:t>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>4. Subst.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5. </w:t>
            </w:r>
            <w:r>
              <w:rPr>
                <w:position w:val="-6"/>
              </w:rPr>
              <w:object w:dxaOrig="940" w:dyaOrig="320">
                <v:shape id="_x0000_i1053" type="#_x0000_t75" style="width:47.25pt;height:15.75pt" o:ole="">
                  <v:imagedata r:id="rId22" o:title=""/>
                </v:shape>
                <o:OLEObject Type="Embed" ProgID="Equation.DSMT4" ShapeID="_x0000_i1053" DrawAspect="Content" ObjectID="_1451448774" r:id="rId23"/>
              </w:objec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5. Def. of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proofErr w:type="spellStart"/>
            <w:r>
              <w:t>segs</w:t>
            </w:r>
            <w:proofErr w:type="spellEnd"/>
            <w:r>
              <w:t>.</w:t>
            </w:r>
          </w:p>
        </w:tc>
      </w:tr>
      <w:tr w:rsidR="00EA1328" w:rsidTr="007E7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6. </w:t>
            </w:r>
            <w:r>
              <w:rPr>
                <w:rStyle w:val="02-italic"/>
              </w:rPr>
              <w:t>C</w:t>
            </w:r>
            <w:r>
              <w:t xml:space="preserve"> is the midpoint </w:t>
            </w:r>
            <w:proofErr w:type="gramStart"/>
            <w:r>
              <w:t xml:space="preserve">of </w:t>
            </w:r>
            <w:proofErr w:type="gramEnd"/>
            <w:r>
              <w:rPr>
                <w:position w:val="-4"/>
              </w:rPr>
              <w:object w:dxaOrig="400" w:dyaOrig="300">
                <v:shape id="_x0000_i1054" type="#_x0000_t75" style="width:20.25pt;height:15pt" o:ole="">
                  <v:imagedata r:id="rId24" o:title=""/>
                </v:shape>
                <o:OLEObject Type="Embed" ProgID="Equation.DSMT4" ShapeID="_x0000_i1054" DrawAspect="Content" ObjectID="_1451448775" r:id="rId25"/>
              </w:object>
            </w:r>
            <w:r>
              <w:t>.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1328" w:rsidRDefault="00EA1328" w:rsidP="00EA1328">
            <w:pPr>
              <w:pStyle w:val="16-MainText-2column"/>
              <w:spacing w:before="0" w:line="240" w:lineRule="auto"/>
            </w:pPr>
            <w:r>
              <w:t xml:space="preserve">6. Def. of </w:t>
            </w:r>
            <w:proofErr w:type="spellStart"/>
            <w:r>
              <w:t>mdpt</w:t>
            </w:r>
            <w:proofErr w:type="spellEnd"/>
            <w:r>
              <w:t>.</w:t>
            </w:r>
          </w:p>
        </w:tc>
      </w:tr>
    </w:tbl>
    <w:p w:rsidR="00EA1328" w:rsidRDefault="00EA1328" w:rsidP="00EA1328">
      <w:pPr>
        <w:pStyle w:val="23-WOR"/>
      </w:pPr>
      <w:r>
        <w:tab/>
      </w:r>
    </w:p>
    <w:p w:rsidR="00EA1328" w:rsidRDefault="00EA1328" w:rsidP="00EA1328">
      <w:pPr>
        <w:pStyle w:val="23-WOR"/>
      </w:pPr>
      <w:r>
        <w:tab/>
      </w:r>
    </w:p>
    <w:p w:rsidR="00EA1328" w:rsidRDefault="00EA1328" w:rsidP="00EA1328">
      <w:pPr>
        <w:pStyle w:val="23-WOR"/>
      </w:pPr>
      <w:r>
        <w:tab/>
      </w:r>
    </w:p>
    <w:p w:rsidR="00EA1328" w:rsidRDefault="00EA1328" w:rsidP="00EA1328">
      <w:pPr>
        <w:pStyle w:val="23-WOR"/>
      </w:pPr>
      <w:r>
        <w:tab/>
      </w:r>
    </w:p>
    <w:p w:rsidR="00B079F0" w:rsidRDefault="00EA1328" w:rsidP="00EA1328">
      <w:pPr>
        <w:pStyle w:val="23-WOR"/>
      </w:pPr>
      <w:r>
        <w:tab/>
      </w:r>
    </w:p>
    <w:p w:rsidR="0015273D" w:rsidRDefault="0015273D" w:rsidP="0015273D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168275</wp:posOffset>
            </wp:positionV>
            <wp:extent cx="1628775" cy="619125"/>
            <wp:effectExtent l="0" t="0" r="9525" b="9525"/>
            <wp:wrapNone/>
            <wp:docPr id="13" name="Picture 13" descr="Go07an_0207cha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o07an_0207chal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5</w:t>
      </w:r>
      <w:r>
        <w:t>.</w:t>
      </w:r>
      <w:r>
        <w:tab/>
        <w:t>Write a flowchart proof.</w:t>
      </w:r>
    </w:p>
    <w:p w:rsidR="0015273D" w:rsidRDefault="0015273D" w:rsidP="0015273D">
      <w:pPr>
        <w:pStyle w:val="20-NumQuestion"/>
      </w:pPr>
      <w:r>
        <w:tab/>
      </w:r>
      <w:r>
        <w:tab/>
      </w:r>
      <w:r>
        <w:rPr>
          <w:rStyle w:val="01-bold0"/>
        </w:rPr>
        <w:t>Given</w:t>
      </w:r>
      <w:proofErr w:type="gramStart"/>
      <w:r>
        <w:rPr>
          <w:rStyle w:val="01-bold0"/>
        </w:rPr>
        <w:t xml:space="preserve">: </w:t>
      </w:r>
      <w:proofErr w:type="gramEnd"/>
      <w:r>
        <w:rPr>
          <w:rStyle w:val="01-bold0"/>
          <w:b w:val="0"/>
          <w:bCs/>
          <w:position w:val="-6"/>
        </w:rPr>
        <w:object w:dxaOrig="920" w:dyaOrig="320">
          <v:shape id="_x0000_i1075" type="#_x0000_t75" style="width:45.75pt;height:15.75pt" o:ole="">
            <v:imagedata r:id="rId27" o:title=""/>
          </v:shape>
          <o:OLEObject Type="Embed" ProgID="Equation.DSMT4" ShapeID="_x0000_i1075" DrawAspect="Content" ObjectID="_1451448776" r:id="rId28"/>
        </w:object>
      </w:r>
      <w:r>
        <w:t xml:space="preserve">, </w:t>
      </w:r>
      <w:r>
        <w:rPr>
          <w:rStyle w:val="02-italic"/>
        </w:rPr>
        <w:t>B</w:t>
      </w:r>
      <w:r>
        <w:t xml:space="preserve"> is the midpoint of </w:t>
      </w:r>
      <w:r>
        <w:rPr>
          <w:position w:val="-6"/>
        </w:rPr>
        <w:object w:dxaOrig="400" w:dyaOrig="320">
          <v:shape id="_x0000_i1076" type="#_x0000_t75" style="width:20.25pt;height:15.75pt" o:ole="">
            <v:imagedata r:id="rId29" o:title=""/>
          </v:shape>
          <o:OLEObject Type="Embed" ProgID="Equation.DSMT4" ShapeID="_x0000_i1076" DrawAspect="Content" ObjectID="_1451448777" r:id="rId30"/>
        </w:object>
      </w:r>
      <w:r>
        <w:t xml:space="preserve">.  </w:t>
      </w:r>
    </w:p>
    <w:p w:rsidR="0015273D" w:rsidRDefault="0015273D" w:rsidP="0015273D">
      <w:pPr>
        <w:pStyle w:val="20-NumQuestion"/>
        <w:rPr>
          <w:rStyle w:val="02-italic"/>
        </w:rPr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position w:val="-4"/>
        </w:rPr>
        <w:object w:dxaOrig="920" w:dyaOrig="300">
          <v:shape id="_x0000_i1077" type="#_x0000_t75" style="width:45.75pt;height:15pt" o:ole="">
            <v:imagedata r:id="rId31" o:title=""/>
          </v:shape>
          <o:OLEObject Type="Embed" ProgID="Equation.DSMT4" ShapeID="_x0000_i1077" DrawAspect="Content" ObjectID="_1451448778" r:id="rId32"/>
        </w:object>
      </w:r>
    </w:p>
    <w:p w:rsidR="00EA1328" w:rsidRPr="0015273D" w:rsidRDefault="0015273D" w:rsidP="0015273D">
      <w:pPr>
        <w:pStyle w:val="20-NumQuestion"/>
        <w:spacing w:after="4320"/>
      </w:pPr>
      <w:r>
        <w:rPr>
          <w:rStyle w:val="02-italic"/>
        </w:rPr>
        <w:tab/>
      </w:r>
      <w:bookmarkStart w:id="0" w:name="_GoBack"/>
      <w:bookmarkEnd w:id="0"/>
    </w:p>
    <w:sectPr w:rsidR="00EA1328" w:rsidRPr="0015273D" w:rsidSect="00B079F0">
      <w:footerReference w:type="default" r:id="rId33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panose1 w:val="00000000000000000000"/>
    <w:charset w:val="00"/>
    <w:family w:val="roman"/>
    <w:notTrueType/>
    <w:pitch w:val="default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328" w:rsidRDefault="00EA1328" w:rsidP="008559C0">
    <w:pPr>
      <w:pStyle w:val="92-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0C7CA9"/>
    <w:multiLevelType w:val="hybridMultilevel"/>
    <w:tmpl w:val="83DE4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9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6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3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8"/>
  </w:num>
  <w:num w:numId="17">
    <w:abstractNumId w:val="41"/>
  </w:num>
  <w:num w:numId="18">
    <w:abstractNumId w:val="40"/>
  </w:num>
  <w:num w:numId="19">
    <w:abstractNumId w:val="33"/>
  </w:num>
  <w:num w:numId="20">
    <w:abstractNumId w:val="45"/>
  </w:num>
  <w:num w:numId="21">
    <w:abstractNumId w:val="11"/>
  </w:num>
  <w:num w:numId="22">
    <w:abstractNumId w:val="42"/>
  </w:num>
  <w:num w:numId="23">
    <w:abstractNumId w:val="35"/>
  </w:num>
  <w:num w:numId="24">
    <w:abstractNumId w:val="6"/>
  </w:num>
  <w:num w:numId="25">
    <w:abstractNumId w:val="21"/>
  </w:num>
  <w:num w:numId="26">
    <w:abstractNumId w:val="46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7"/>
  </w:num>
  <w:num w:numId="34">
    <w:abstractNumId w:val="7"/>
  </w:num>
  <w:num w:numId="35">
    <w:abstractNumId w:val="8"/>
  </w:num>
  <w:num w:numId="36">
    <w:abstractNumId w:val="44"/>
  </w:num>
  <w:num w:numId="37">
    <w:abstractNumId w:val="19"/>
  </w:num>
  <w:num w:numId="38">
    <w:abstractNumId w:val="4"/>
  </w:num>
  <w:num w:numId="39">
    <w:abstractNumId w:val="39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273D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2B8"/>
    <w:rsid w:val="002A68C6"/>
    <w:rsid w:val="002A77BC"/>
    <w:rsid w:val="002B3111"/>
    <w:rsid w:val="002B31DC"/>
    <w:rsid w:val="002B4FD8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0D6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4460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614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35B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3779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079F0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6FF5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0558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472D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220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328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2680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  <w:style w:type="character" w:customStyle="1" w:styleId="A70-AnswerInline">
    <w:name w:val="A70 - Answer Inline"/>
    <w:rsid w:val="00B079F0"/>
    <w:rPr>
      <w:rFonts w:ascii="Arial" w:hAnsi="Arial" w:cs="Arial" w:hint="default"/>
      <w:b/>
      <w:bCs/>
      <w:color w:val="FF00FF"/>
      <w:sz w:val="30"/>
      <w:szCs w:val="30"/>
    </w:rPr>
  </w:style>
  <w:style w:type="character" w:customStyle="1" w:styleId="11x-MathPi1AnnoAnswer">
    <w:name w:val="11x -Math Pi 1 (Anno Answer)"/>
    <w:rsid w:val="00EA1328"/>
    <w:rPr>
      <w:rFonts w:ascii="MathPiOne" w:hAnsi="MathPiOne"/>
      <w:b/>
      <w:bCs/>
      <w:color w:val="FF00FF"/>
    </w:rPr>
  </w:style>
  <w:style w:type="paragraph" w:customStyle="1" w:styleId="72-AKBHead">
    <w:name w:val="72-AK B Head"/>
    <w:basedOn w:val="Normal"/>
    <w:rsid w:val="00EA1328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  <w:style w:type="character" w:customStyle="1" w:styleId="13-MathPi3">
    <w:name w:val="13 - Math Pi 3"/>
    <w:rsid w:val="002B4FD8"/>
    <w:rPr>
      <w:rFonts w:ascii="MathematicalPi-Three" w:hAnsi="MathematicalPi-Three"/>
    </w:rPr>
  </w:style>
  <w:style w:type="character" w:customStyle="1" w:styleId="12-MathPi2">
    <w:name w:val="12 - Math Pi 2"/>
    <w:rsid w:val="002B4FD8"/>
    <w:rPr>
      <w:rFonts w:ascii="MathematicalPi-Two" w:hAnsi="MathematicalPi-Two"/>
    </w:rPr>
  </w:style>
  <w:style w:type="character" w:customStyle="1" w:styleId="A70-AnswerInline">
    <w:name w:val="A70 - Answer Inline"/>
    <w:rsid w:val="00B079F0"/>
    <w:rPr>
      <w:rFonts w:ascii="Arial" w:hAnsi="Arial" w:cs="Arial" w:hint="default"/>
      <w:b/>
      <w:bCs/>
      <w:color w:val="FF00FF"/>
      <w:sz w:val="30"/>
      <w:szCs w:val="30"/>
    </w:rPr>
  </w:style>
  <w:style w:type="character" w:customStyle="1" w:styleId="11x-MathPi1AnnoAnswer">
    <w:name w:val="11x -Math Pi 1 (Anno Answer)"/>
    <w:rsid w:val="00EA1328"/>
    <w:rPr>
      <w:rFonts w:ascii="MathPiOne" w:hAnsi="MathPiOne"/>
      <w:b/>
      <w:bCs/>
      <w:color w:val="FF00FF"/>
    </w:rPr>
  </w:style>
  <w:style w:type="paragraph" w:customStyle="1" w:styleId="72-AKBHead">
    <w:name w:val="72-AK B Head"/>
    <w:basedOn w:val="Normal"/>
    <w:rsid w:val="00EA1328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1.bin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oleObject" Target="embeddings/oleObject4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32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7250-6C0D-4121-A15F-3EF27288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2014-01-15T12:20:00Z</cp:lastPrinted>
  <dcterms:created xsi:type="dcterms:W3CDTF">2014-01-17T12:16:00Z</dcterms:created>
  <dcterms:modified xsi:type="dcterms:W3CDTF">2014-01-17T12:26:00Z</dcterms:modified>
</cp:coreProperties>
</file>