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1A" w:rsidRDefault="00F42B1A" w:rsidP="008301F6">
      <w:pPr>
        <w:pStyle w:val="95b-LessonTitleB"/>
        <w:ind w:left="0"/>
        <w:rPr>
          <w:color w:val="000000"/>
        </w:rPr>
      </w:pPr>
      <w:bookmarkStart w:id="0" w:name="_GoBack"/>
      <w:bookmarkEnd w:id="0"/>
      <w:r w:rsidRPr="008301F6">
        <w:rPr>
          <w:i w:val="0"/>
          <w:color w:val="000000"/>
          <w:sz w:val="28"/>
        </w:rPr>
        <w:t>Conditions for Special Parallelograms</w:t>
      </w:r>
      <w:r w:rsidR="008301F6">
        <w:rPr>
          <w:color w:val="000000"/>
        </w:rPr>
        <w:tab/>
        <w:t>pg. 78</w:t>
      </w:r>
    </w:p>
    <w:p w:rsidR="00F42B1A" w:rsidRDefault="00F42B1A">
      <w:pPr>
        <w:pStyle w:val="06-Boxtext"/>
        <w:pBdr>
          <w:bottom w:val="single" w:sz="18" w:space="11" w:color="auto"/>
        </w:pBdr>
      </w:pPr>
      <w:r>
        <w:t xml:space="preserve">You can use the following conditions to determine whether a parallelogram </w:t>
      </w:r>
      <w:r>
        <w:br/>
        <w:t>is a rectangle.</w:t>
      </w:r>
    </w:p>
    <w:p w:rsidR="00F42B1A" w:rsidRDefault="00F0099D">
      <w:pPr>
        <w:pStyle w:val="06-Boxtext"/>
        <w:pBdr>
          <w:bottom w:val="single" w:sz="18" w:space="11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88265</wp:posOffset>
                </wp:positionV>
                <wp:extent cx="5854065" cy="997585"/>
                <wp:effectExtent l="0" t="0" r="0" b="0"/>
                <wp:wrapNone/>
                <wp:docPr id="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20"/>
                              <w:gridCol w:w="4680"/>
                            </w:tblGrid>
                            <w:tr w:rsidR="00F42B1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4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0099D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43940" cy="387985"/>
                                        <wp:effectExtent l="0" t="0" r="3810" b="0"/>
                                        <wp:docPr id="12" name="Picture 12" descr="Go07an_0605rete_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Go07an_0605rete_0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3940" cy="3879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line="240" w:lineRule="auto"/>
                                  </w:pPr>
                                  <w:r>
                                    <w:t xml:space="preserve">If one angle is a right angle, then </w:t>
                                  </w:r>
                                  <w:r>
                                    <w:rPr>
                                      <w:rStyle w:val="16a-MathPi6Bold"/>
                                      <w:b w:val="0"/>
                                      <w:bCs w:val="0"/>
                                      <w:color w:val="000000"/>
                                      <w:spacing w:val="-7"/>
                                      <w:position w:val="-4"/>
                                    </w:rPr>
                                    <w:object w:dxaOrig="300" w:dyaOrig="24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37" type="#_x0000_t75" style="width:14.95pt;height:12.25pt" o:ole="">
                                        <v:imagedata r:id="rId9" o:title=""/>
                                      </v:shape>
                                      <o:OLEObject Type="Embed" ProgID="Equation.DSMT4" ShapeID="_x0000_i1037" DrawAspect="Content" ObjectID="_1455508301" r:id="rId10"/>
                                    </w:objec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JKLM</w:t>
                                  </w:r>
                                  <w:r>
                                    <w:t xml:space="preserve"> is a rectangle.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F42B1A" w:rsidRDefault="00F0099D">
                                  <w:pPr>
                                    <w:pStyle w:val="16-MainText-2column"/>
                                    <w:spacing w:before="0" w:line="240" w:lineRule="auto"/>
                                    <w:ind w:right="567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43940" cy="387985"/>
                                        <wp:effectExtent l="0" t="0" r="3810" b="0"/>
                                        <wp:docPr id="14" name="Picture 14" descr="Go07an_0605rete_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Go07an_0605rete_0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3940" cy="3879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F42B1A">
                                    <w:tab/>
                                  </w:r>
                                  <w:r w:rsidR="00F42B1A">
                                    <w:rPr>
                                      <w:position w:val="-10"/>
                                    </w:rPr>
                                    <w:object w:dxaOrig="880" w:dyaOrig="360">
                                      <v:shape id="_x0000_i1039" type="#_x0000_t75" style="width:44.15pt;height:18.35pt" o:ole="">
                                        <v:imagedata r:id="rId12" o:title=""/>
                                      </v:shape>
                                      <o:OLEObject Type="Embed" ProgID="Equation.DSMT4" ShapeID="_x0000_i1039" DrawAspect="Content" ObjectID="_1455508302" r:id="rId13"/>
                                    </w:object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If the diagonals are congruent, then </w:t>
                                  </w:r>
                                  <w:r>
                                    <w:rPr>
                                      <w:rStyle w:val="16a-MathPi6Bold"/>
                                      <w:b w:val="0"/>
                                      <w:bCs w:val="0"/>
                                      <w:color w:val="000000"/>
                                      <w:spacing w:val="-7"/>
                                      <w:position w:val="-4"/>
                                    </w:rPr>
                                    <w:object w:dxaOrig="300" w:dyaOrig="240">
                                      <v:shape id="_x0000_i1040" type="#_x0000_t75" style="width:14.95pt;height:12.25pt" o:ole="">
                                        <v:imagedata r:id="rId9" o:title=""/>
                                      </v:shape>
                                      <o:OLEObject Type="Embed" ProgID="Equation.DSMT4" ShapeID="_x0000_i1040" DrawAspect="Content" ObjectID="_1455508303" r:id="rId14"/>
                                    </w:objec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JKLM</w:t>
                                  </w:r>
                                  <w:r>
                                    <w:t xml:space="preserve"> is a rectangle.</w:t>
                                  </w:r>
                                </w:p>
                              </w:tc>
                            </w:tr>
                          </w:tbl>
                          <w:p w:rsidR="00F42B1A" w:rsidRDefault="00F42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6" o:spid="_x0000_s1026" type="#_x0000_t202" style="position:absolute;left:0;text-align:left;margin-left:4.05pt;margin-top:6.95pt;width:460.95pt;height:7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20"/>
                        <w:gridCol w:w="4680"/>
                      </w:tblGrid>
                      <w:tr w:rsidR="00F42B1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4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0099D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3940" cy="387985"/>
                                  <wp:effectExtent l="0" t="0" r="3810" b="0"/>
                                  <wp:docPr id="12" name="Picture 12" descr="Go07an_0605rete_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Go07an_0605rete_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40" cy="387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line="240" w:lineRule="auto"/>
                            </w:pPr>
                            <w:r>
                              <w:t xml:space="preserve">If one angle is a right angle, then </w:t>
                            </w:r>
                            <w:r>
                              <w:rPr>
                                <w:rStyle w:val="16a-MathPi6Bold"/>
                                <w:b w:val="0"/>
                                <w:bCs w:val="0"/>
                                <w:color w:val="000000"/>
                                <w:spacing w:val="-7"/>
                                <w:position w:val="-4"/>
                              </w:rPr>
                              <w:object w:dxaOrig="300" w:dyaOrig="240">
                                <v:shape id="_x0000_i1037" type="#_x0000_t75" style="width:14.95pt;height:12.25pt" o:ole="">
                                  <v:imagedata r:id="rId9" o:title=""/>
                                </v:shape>
                                <o:OLEObject Type="Embed" ProgID="Equation.DSMT4" ShapeID="_x0000_i1037" DrawAspect="Content" ObjectID="_1455508301" r:id="rId15"/>
                              </w:objec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JKLM</w:t>
                            </w:r>
                            <w:r>
                              <w:t xml:space="preserve"> is a rectangle.</w:t>
                            </w:r>
                          </w:p>
                        </w:tc>
                        <w:tc>
                          <w:tcPr>
                            <w:tcW w:w="4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F42B1A" w:rsidRDefault="00F0099D">
                            <w:pPr>
                              <w:pStyle w:val="16-MainText-2column"/>
                              <w:spacing w:before="0" w:line="240" w:lineRule="auto"/>
                              <w:ind w:right="567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3940" cy="387985"/>
                                  <wp:effectExtent l="0" t="0" r="3810" b="0"/>
                                  <wp:docPr id="14" name="Picture 14" descr="Go07an_0605rete_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Go07an_0605rete_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40" cy="387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2B1A">
                              <w:tab/>
                            </w:r>
                            <w:r w:rsidR="00F42B1A">
                              <w:rPr>
                                <w:position w:val="-10"/>
                              </w:rPr>
                              <w:object w:dxaOrig="880" w:dyaOrig="360">
                                <v:shape id="_x0000_i1039" type="#_x0000_t75" style="width:44.15pt;height:18.35pt" o:ole="">
                                  <v:imagedata r:id="rId12" o:title=""/>
                                </v:shape>
                                <o:OLEObject Type="Embed" ProgID="Equation.DSMT4" ShapeID="_x0000_i1039" DrawAspect="Content" ObjectID="_1455508302" r:id="rId16"/>
                              </w:object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If the diagonals are congruent, then </w:t>
                            </w:r>
                            <w:r>
                              <w:rPr>
                                <w:rStyle w:val="16a-MathPi6Bold"/>
                                <w:b w:val="0"/>
                                <w:bCs w:val="0"/>
                                <w:color w:val="000000"/>
                                <w:spacing w:val="-7"/>
                                <w:position w:val="-4"/>
                              </w:rPr>
                              <w:object w:dxaOrig="300" w:dyaOrig="240">
                                <v:shape id="_x0000_i1040" type="#_x0000_t75" style="width:14.95pt;height:12.25pt" o:ole="">
                                  <v:imagedata r:id="rId9" o:title=""/>
                                </v:shape>
                                <o:OLEObject Type="Embed" ProgID="Equation.DSMT4" ShapeID="_x0000_i1040" DrawAspect="Content" ObjectID="_1455508303" r:id="rId17"/>
                              </w:objec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JKLM</w:t>
                            </w:r>
                            <w:r>
                              <w:t xml:space="preserve"> is a rectangle.</w:t>
                            </w:r>
                          </w:p>
                        </w:tc>
                      </w:tr>
                    </w:tbl>
                    <w:p w:rsidR="00F42B1A" w:rsidRDefault="00F42B1A"/>
                  </w:txbxContent>
                </v:textbox>
              </v:shape>
            </w:pict>
          </mc:Fallback>
        </mc:AlternateContent>
      </w:r>
    </w:p>
    <w:p w:rsidR="00F42B1A" w:rsidRDefault="00F42B1A">
      <w:pPr>
        <w:pStyle w:val="06-Boxtext"/>
        <w:pBdr>
          <w:bottom w:val="single" w:sz="18" w:space="11" w:color="auto"/>
        </w:pBdr>
      </w:pPr>
    </w:p>
    <w:p w:rsidR="00F42B1A" w:rsidRDefault="00F42B1A">
      <w:pPr>
        <w:pStyle w:val="06-Boxtext"/>
        <w:pBdr>
          <w:bottom w:val="single" w:sz="18" w:space="11" w:color="auto"/>
        </w:pBdr>
      </w:pPr>
    </w:p>
    <w:p w:rsidR="00F42B1A" w:rsidRDefault="00F42B1A">
      <w:pPr>
        <w:pStyle w:val="06-Boxtext"/>
        <w:pBdr>
          <w:bottom w:val="single" w:sz="18" w:space="11" w:color="auto"/>
        </w:pBdr>
      </w:pPr>
    </w:p>
    <w:p w:rsidR="00F42B1A" w:rsidRDefault="00F42B1A">
      <w:pPr>
        <w:pStyle w:val="06-Boxtext"/>
        <w:pBdr>
          <w:bottom w:val="single" w:sz="18" w:space="11" w:color="auto"/>
        </w:pBdr>
      </w:pPr>
    </w:p>
    <w:p w:rsidR="00F42B1A" w:rsidRDefault="00F42B1A">
      <w:pPr>
        <w:pStyle w:val="06-Boxtext"/>
        <w:pBdr>
          <w:bottom w:val="single" w:sz="18" w:space="11" w:color="auto"/>
        </w:pBdr>
      </w:pPr>
      <w:r>
        <w:t>You can use the following conditions to determine whether a parallelogram is a rhombus.</w:t>
      </w:r>
    </w:p>
    <w:p w:rsidR="00F42B1A" w:rsidRDefault="00F0099D">
      <w:pPr>
        <w:pStyle w:val="06-Boxtext"/>
        <w:pBdr>
          <w:bottom w:val="single" w:sz="18" w:space="11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52070</wp:posOffset>
                </wp:positionV>
                <wp:extent cx="5867400" cy="1278255"/>
                <wp:effectExtent l="0" t="0" r="0" b="0"/>
                <wp:wrapNone/>
                <wp:docPr id="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63"/>
                              <w:gridCol w:w="2767"/>
                              <w:gridCol w:w="3485"/>
                            </w:tblGrid>
                            <w:tr w:rsidR="00F42B1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8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0099D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55320" cy="448310"/>
                                        <wp:effectExtent l="0" t="0" r="0" b="8890"/>
                                        <wp:docPr id="17" name="Picture 17" descr="Go07an_0605rete_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 descr="Go07an_0605rete_0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5320" cy="4483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line="240" w:lineRule="auto"/>
                                  </w:pPr>
                                  <w:r>
                                    <w:t xml:space="preserve">If one pair of consecutive sides are congruent, then </w:t>
                                  </w:r>
                                  <w:r>
                                    <w:rPr>
                                      <w:rStyle w:val="16a-MathPi6Bold"/>
                                      <w:b w:val="0"/>
                                      <w:bCs w:val="0"/>
                                      <w:color w:val="000000"/>
                                      <w:spacing w:val="-7"/>
                                      <w:position w:val="-4"/>
                                    </w:rPr>
                                    <w:object w:dxaOrig="300" w:dyaOrig="240">
                                      <v:shape id="_x0000_i1042" type="#_x0000_t75" style="width:14.95pt;height:12.25pt" o:ole="">
                                        <v:imagedata r:id="rId9" o:title=""/>
                                      </v:shape>
                                      <o:OLEObject Type="Embed" ProgID="Equation.DSMT4" ShapeID="_x0000_i1042" DrawAspect="Content" ObjectID="_1455508304" r:id="rId19"/>
                                    </w:objec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TUVW</w:t>
                                  </w:r>
                                  <w:r>
                                    <w:t xml:space="preserve"> is a rhombus.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0099D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55320" cy="448310"/>
                                        <wp:effectExtent l="0" t="0" r="0" b="8890"/>
                                        <wp:docPr id="19" name="Picture 19" descr="Go07an_0605rete_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 descr="Go07an_0605rete_0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5320" cy="4483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line="240" w:lineRule="auto"/>
                                  </w:pPr>
                                  <w:r>
                                    <w:t>If the diagonals are pe</w:t>
                                  </w:r>
                                  <w:r>
                                    <w:t>r</w:t>
                                  </w:r>
                                  <w:r>
                                    <w:t xml:space="preserve">pendicular, then 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16a-MathPi6Bold"/>
                                      <w:b w:val="0"/>
                                      <w:bCs w:val="0"/>
                                      <w:color w:val="000000"/>
                                      <w:spacing w:val="-7"/>
                                      <w:position w:val="-4"/>
                                    </w:rPr>
                                    <w:object w:dxaOrig="300" w:dyaOrig="240">
                                      <v:shape id="_x0000_i1044" type="#_x0000_t75" style="width:14.95pt;height:12.25pt" o:ole="">
                                        <v:imagedata r:id="rId9" o:title=""/>
                                      </v:shape>
                                      <o:OLEObject Type="Embed" ProgID="Equation.DSMT4" ShapeID="_x0000_i1044" DrawAspect="Content" ObjectID="_1455508305" r:id="rId21"/>
                                    </w:objec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TUVW</w:t>
                                  </w:r>
                                  <w:r>
                                    <w:t xml:space="preserve"> is a rhombus.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0099D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55320" cy="448310"/>
                                        <wp:effectExtent l="0" t="0" r="0" b="8890"/>
                                        <wp:docPr id="21" name="Picture 21" descr="Go07an_0605rete_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1" descr="Go07an_0605rete_0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5320" cy="4483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line="240" w:lineRule="auto"/>
                                  </w:pPr>
                                  <w:r>
                                    <w:t xml:space="preserve">If one diagonal bisects a pair of opposite angles, then </w:t>
                                  </w:r>
                                  <w:r>
                                    <w:rPr>
                                      <w:rStyle w:val="16a-MathPi6Bold"/>
                                      <w:b w:val="0"/>
                                      <w:bCs w:val="0"/>
                                      <w:color w:val="000000"/>
                                      <w:spacing w:val="-7"/>
                                      <w:position w:val="-4"/>
                                    </w:rPr>
                                    <w:object w:dxaOrig="300" w:dyaOrig="240">
                                      <v:shape id="_x0000_i1046" type="#_x0000_t75" style="width:14.95pt;height:12.25pt" o:ole="">
                                        <v:imagedata r:id="rId9" o:title=""/>
                                      </v:shape>
                                      <o:OLEObject Type="Embed" ProgID="Equation.DSMT4" ShapeID="_x0000_i1046" DrawAspect="Content" ObjectID="_1455508306" r:id="rId23"/>
                                    </w:objec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TUVW</w:t>
                                  </w:r>
                                  <w:r>
                                    <w:t xml:space="preserve"> is a rhombus.</w:t>
                                  </w:r>
                                </w:p>
                              </w:tc>
                            </w:tr>
                          </w:tbl>
                          <w:p w:rsidR="00F42B1A" w:rsidRDefault="00F42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27" type="#_x0000_t202" style="position:absolute;left:0;text-align:left;margin-left:5.55pt;margin-top:4.1pt;width:462pt;height:10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63"/>
                        <w:gridCol w:w="2767"/>
                        <w:gridCol w:w="3485"/>
                      </w:tblGrid>
                      <w:tr w:rsidR="00F42B1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8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0099D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5320" cy="448310"/>
                                  <wp:effectExtent l="0" t="0" r="0" b="8890"/>
                                  <wp:docPr id="17" name="Picture 17" descr="Go07an_0605rete_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Go07an_0605rete_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48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line="240" w:lineRule="auto"/>
                            </w:pPr>
                            <w:r>
                              <w:t xml:space="preserve">If one pair of consecutive sides are congruent, then </w:t>
                            </w:r>
                            <w:r>
                              <w:rPr>
                                <w:rStyle w:val="16a-MathPi6Bold"/>
                                <w:b w:val="0"/>
                                <w:bCs w:val="0"/>
                                <w:color w:val="000000"/>
                                <w:spacing w:val="-7"/>
                                <w:position w:val="-4"/>
                              </w:rPr>
                              <w:object w:dxaOrig="300" w:dyaOrig="240">
                                <v:shape id="_x0000_i1042" type="#_x0000_t75" style="width:14.95pt;height:12.25pt" o:ole="">
                                  <v:imagedata r:id="rId9" o:title=""/>
                                </v:shape>
                                <o:OLEObject Type="Embed" ProgID="Equation.DSMT4" ShapeID="_x0000_i1042" DrawAspect="Content" ObjectID="_1455508304" r:id="rId24"/>
                              </w:objec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TUVW</w:t>
                            </w:r>
                            <w:r>
                              <w:t xml:space="preserve"> is a rhombus.</w:t>
                            </w:r>
                          </w:p>
                        </w:tc>
                        <w:tc>
                          <w:tcPr>
                            <w:tcW w:w="27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0099D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5320" cy="448310"/>
                                  <wp:effectExtent l="0" t="0" r="0" b="8890"/>
                                  <wp:docPr id="19" name="Picture 19" descr="Go07an_0605rete_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Go07an_0605rete_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48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line="240" w:lineRule="auto"/>
                            </w:pPr>
                            <w:r>
                              <w:t>If the diagonals are pe</w:t>
                            </w:r>
                            <w:r>
                              <w:t>r</w:t>
                            </w:r>
                            <w:r>
                              <w:t xml:space="preserve">pendicular, then </w:t>
                            </w:r>
                            <w:r>
                              <w:br/>
                            </w:r>
                            <w:r>
                              <w:rPr>
                                <w:rStyle w:val="16a-MathPi6Bold"/>
                                <w:b w:val="0"/>
                                <w:bCs w:val="0"/>
                                <w:color w:val="000000"/>
                                <w:spacing w:val="-7"/>
                                <w:position w:val="-4"/>
                              </w:rPr>
                              <w:object w:dxaOrig="300" w:dyaOrig="240">
                                <v:shape id="_x0000_i1044" type="#_x0000_t75" style="width:14.95pt;height:12.25pt" o:ole="">
                                  <v:imagedata r:id="rId9" o:title=""/>
                                </v:shape>
                                <o:OLEObject Type="Embed" ProgID="Equation.DSMT4" ShapeID="_x0000_i1044" DrawAspect="Content" ObjectID="_1455508305" r:id="rId25"/>
                              </w:objec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TUVW</w:t>
                            </w:r>
                            <w:r>
                              <w:t xml:space="preserve"> is a rhombus.</w:t>
                            </w:r>
                          </w:p>
                        </w:tc>
                        <w:tc>
                          <w:tcPr>
                            <w:tcW w:w="34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0099D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5320" cy="448310"/>
                                  <wp:effectExtent l="0" t="0" r="0" b="8890"/>
                                  <wp:docPr id="21" name="Picture 21" descr="Go07an_0605rete_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Go07an_0605rete_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48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line="240" w:lineRule="auto"/>
                            </w:pPr>
                            <w:r>
                              <w:t xml:space="preserve">If one diagonal bisects a pair of opposite angles, then </w:t>
                            </w:r>
                            <w:r>
                              <w:rPr>
                                <w:rStyle w:val="16a-MathPi6Bold"/>
                                <w:b w:val="0"/>
                                <w:bCs w:val="0"/>
                                <w:color w:val="000000"/>
                                <w:spacing w:val="-7"/>
                                <w:position w:val="-4"/>
                              </w:rPr>
                              <w:object w:dxaOrig="300" w:dyaOrig="240">
                                <v:shape id="_x0000_i1046" type="#_x0000_t75" style="width:14.95pt;height:12.25pt" o:ole="">
                                  <v:imagedata r:id="rId9" o:title=""/>
                                </v:shape>
                                <o:OLEObject Type="Embed" ProgID="Equation.DSMT4" ShapeID="_x0000_i1046" DrawAspect="Content" ObjectID="_1455508306" r:id="rId26"/>
                              </w:objec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TUVW</w:t>
                            </w:r>
                            <w:r>
                              <w:t xml:space="preserve"> is a rhombus.</w:t>
                            </w:r>
                          </w:p>
                        </w:tc>
                      </w:tr>
                    </w:tbl>
                    <w:p w:rsidR="00F42B1A" w:rsidRDefault="00F42B1A"/>
                  </w:txbxContent>
                </v:textbox>
              </v:shape>
            </w:pict>
          </mc:Fallback>
        </mc:AlternateContent>
      </w:r>
    </w:p>
    <w:p w:rsidR="00F42B1A" w:rsidRDefault="00F42B1A">
      <w:pPr>
        <w:pStyle w:val="06-Boxtext"/>
        <w:pBdr>
          <w:bottom w:val="single" w:sz="18" w:space="11" w:color="auto"/>
        </w:pBdr>
      </w:pPr>
    </w:p>
    <w:p w:rsidR="00F42B1A" w:rsidRDefault="00F42B1A">
      <w:pPr>
        <w:pStyle w:val="06-Boxtext"/>
        <w:pBdr>
          <w:bottom w:val="single" w:sz="18" w:space="11" w:color="auto"/>
        </w:pBdr>
      </w:pPr>
    </w:p>
    <w:p w:rsidR="00F42B1A" w:rsidRDefault="00F42B1A">
      <w:pPr>
        <w:pStyle w:val="06-Boxtext"/>
        <w:pBdr>
          <w:bottom w:val="single" w:sz="18" w:space="11" w:color="auto"/>
        </w:pBdr>
      </w:pPr>
    </w:p>
    <w:p w:rsidR="00F42B1A" w:rsidRDefault="00F42B1A">
      <w:pPr>
        <w:pStyle w:val="06-Boxtext"/>
        <w:pBdr>
          <w:bottom w:val="single" w:sz="18" w:space="11" w:color="auto"/>
        </w:pBdr>
      </w:pPr>
    </w:p>
    <w:p w:rsidR="00F42B1A" w:rsidRDefault="00F42B1A">
      <w:pPr>
        <w:pStyle w:val="06-Boxtext"/>
        <w:pBdr>
          <w:bottom w:val="single" w:sz="18" w:space="11" w:color="auto"/>
        </w:pBdr>
      </w:pPr>
    </w:p>
    <w:p w:rsidR="00F42B1A" w:rsidRDefault="00F42B1A">
      <w:pPr>
        <w:pStyle w:val="10-DirectionText0"/>
      </w:pPr>
      <w:r>
        <w:t>Determine whether the conclusion is valid. If not, tell what additional information is needed to make it valid.</w:t>
      </w:r>
    </w:p>
    <w:p w:rsidR="00F42B1A" w:rsidRDefault="00F42B1A">
      <w:pPr>
        <w:pStyle w:val="30a-NumQ-2TC-1pabv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</w:r>
      <w:r>
        <w:rPr>
          <w:rStyle w:val="02-italic"/>
          <w:color w:val="000000"/>
        </w:rPr>
        <w:t>EFGH</w:t>
      </w:r>
      <w:r>
        <w:rPr>
          <w:color w:val="000000"/>
        </w:rPr>
        <w:t xml:space="preserve"> is a rectangle.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2.</w:t>
      </w:r>
      <w:r>
        <w:rPr>
          <w:color w:val="000000"/>
        </w:rPr>
        <w:tab/>
      </w:r>
      <w:r>
        <w:rPr>
          <w:rStyle w:val="02-italic"/>
          <w:color w:val="000000"/>
        </w:rPr>
        <w:t>MPQR</w:t>
      </w:r>
      <w:r>
        <w:rPr>
          <w:color w:val="000000"/>
        </w:rPr>
        <w:t xml:space="preserve"> is a rhombus.</w:t>
      </w:r>
    </w:p>
    <w:p w:rsidR="00F42B1A" w:rsidRDefault="00F42B1A">
      <w:pPr>
        <w:pStyle w:val="30-NumQ-2TABcol"/>
        <w:spacing w:after="20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F0099D">
        <w:rPr>
          <w:noProof/>
          <w:color w:val="000000"/>
        </w:rPr>
        <w:drawing>
          <wp:inline distT="0" distB="0" distL="0" distR="0">
            <wp:extent cx="784860" cy="647065"/>
            <wp:effectExtent l="0" t="0" r="0" b="635"/>
            <wp:docPr id="1" name="Picture 1" descr="Go07an_0605rete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07an_0605rete_0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  <w:r w:rsidR="00F0099D">
        <w:rPr>
          <w:noProof/>
          <w:color w:val="000000"/>
        </w:rPr>
        <w:drawing>
          <wp:inline distT="0" distB="0" distL="0" distR="0">
            <wp:extent cx="828040" cy="551815"/>
            <wp:effectExtent l="0" t="0" r="0" b="635"/>
            <wp:docPr id="2" name="Picture 2" descr="Go07an_0605rete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0605rete_0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1F6" w:rsidRDefault="008301F6">
      <w:pPr>
        <w:pStyle w:val="31-WOR-2TABcol"/>
        <w:rPr>
          <w:color w:val="000000"/>
        </w:rPr>
      </w:pPr>
    </w:p>
    <w:p w:rsidR="00F42B1A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301F6" w:rsidRDefault="008301F6">
      <w:pPr>
        <w:pStyle w:val="10-DirectionText0"/>
        <w:ind w:right="1424"/>
      </w:pPr>
    </w:p>
    <w:p w:rsidR="00F42B1A" w:rsidRDefault="00F42B1A">
      <w:pPr>
        <w:pStyle w:val="10-DirectionText0"/>
        <w:ind w:right="1424"/>
      </w:pPr>
      <w:r>
        <w:t xml:space="preserve">For Exercises 3 and 4, use the figure to determine whether the conclusion </w:t>
      </w:r>
      <w:r>
        <w:br/>
        <w:t>is valid. If not, tell what additional information is needed to make it valid.</w:t>
      </w:r>
    </w:p>
    <w:p w:rsidR="00F42B1A" w:rsidRDefault="00F0099D">
      <w:pPr>
        <w:pStyle w:val="30-NumQ-2TABcol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127000</wp:posOffset>
            </wp:positionV>
            <wp:extent cx="2076450" cy="1504950"/>
            <wp:effectExtent l="0" t="0" r="0" b="0"/>
            <wp:wrapNone/>
            <wp:docPr id="148" name="Picture 148" descr="Go07an_0605rete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Go07an_0605rete_1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B1A">
        <w:rPr>
          <w:color w:val="000000"/>
        </w:rPr>
        <w:tab/>
        <w:t>3.</w:t>
      </w:r>
      <w:r w:rsidR="00F42B1A">
        <w:rPr>
          <w:color w:val="000000"/>
        </w:rPr>
        <w:tab/>
      </w:r>
      <w:r w:rsidR="00F42B1A">
        <w:rPr>
          <w:rStyle w:val="01-bold"/>
          <w:color w:val="000000"/>
        </w:rPr>
        <w:t>Given:</w:t>
      </w:r>
      <w:r w:rsidR="00F42B1A">
        <w:rPr>
          <w:color w:val="000000"/>
        </w:rPr>
        <w:t xml:space="preserve"> </w:t>
      </w:r>
      <w:r w:rsidR="00F42B1A">
        <w:rPr>
          <w:color w:val="000000"/>
          <w:position w:val="-10"/>
        </w:rPr>
        <w:object w:dxaOrig="2740" w:dyaOrig="360">
          <v:shape id="_x0000_i1027" type="#_x0000_t75" style="width:137.2pt;height:18.35pt" o:ole="">
            <v:imagedata r:id="rId30" o:title=""/>
          </v:shape>
          <o:OLEObject Type="Embed" ProgID="Equation.DSMT4" ShapeID="_x0000_i1027" DrawAspect="Content" ObjectID="_1455508292" r:id="rId31"/>
        </w:object>
      </w:r>
      <w:r w:rsidR="00F42B1A">
        <w:rPr>
          <w:color w:val="000000"/>
        </w:rPr>
        <w:br/>
      </w:r>
      <w:r w:rsidR="00F42B1A">
        <w:rPr>
          <w:rStyle w:val="01-bold"/>
          <w:color w:val="000000"/>
        </w:rPr>
        <w:t>Conclusion:</w:t>
      </w:r>
      <w:r w:rsidR="00F42B1A">
        <w:rPr>
          <w:color w:val="000000"/>
        </w:rPr>
        <w:t xml:space="preserve"> </w:t>
      </w:r>
      <w:r w:rsidR="00F42B1A">
        <w:rPr>
          <w:rStyle w:val="02-italic"/>
          <w:color w:val="000000"/>
        </w:rPr>
        <w:t>EFGH</w:t>
      </w:r>
      <w:r w:rsidR="00F42B1A">
        <w:rPr>
          <w:color w:val="000000"/>
        </w:rPr>
        <w:t xml:space="preserve"> is a rectangle.</w:t>
      </w:r>
    </w:p>
    <w:p w:rsidR="00F42B1A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</w:p>
    <w:p w:rsidR="00F42B1A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</w:p>
    <w:p w:rsidR="00F42B1A" w:rsidRDefault="00F42B1A">
      <w:pPr>
        <w:pStyle w:val="30-NumQ-2TABcol"/>
        <w:tabs>
          <w:tab w:val="clear" w:pos="5140"/>
          <w:tab w:val="clear" w:pos="5240"/>
          <w:tab w:val="right" w:pos="9040"/>
        </w:tabs>
        <w:rPr>
          <w:color w:val="000000"/>
        </w:rPr>
      </w:pPr>
      <w:r>
        <w:rPr>
          <w:color w:val="000000"/>
        </w:rPr>
        <w:tab/>
        <w:t>4.</w:t>
      </w:r>
      <w:r>
        <w:rPr>
          <w:color w:val="000000"/>
        </w:rPr>
        <w:tab/>
      </w:r>
      <w:r>
        <w:rPr>
          <w:rStyle w:val="01-bold"/>
          <w:color w:val="000000"/>
        </w:rPr>
        <w:t>Given:</w:t>
      </w:r>
      <w:r>
        <w:rPr>
          <w:color w:val="000000"/>
        </w:rPr>
        <w:t xml:space="preserve"> m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EFG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90</w:t>
      </w:r>
      <w:r>
        <w:rPr>
          <w:rStyle w:val="11-MathPi1"/>
          <w:rFonts w:ascii="Arial" w:hAnsi="Arial"/>
          <w:caps/>
          <w:color w:val="000000"/>
        </w:rPr>
        <w:sym w:font="Symbol" w:char="F0B0"/>
      </w:r>
      <w:r>
        <w:rPr>
          <w:color w:val="000000"/>
        </w:rPr>
        <w:br/>
      </w:r>
      <w:r>
        <w:rPr>
          <w:rStyle w:val="01-bold"/>
          <w:color w:val="000000"/>
        </w:rPr>
        <w:t>Conclusion: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EFGH</w:t>
      </w:r>
      <w:r>
        <w:rPr>
          <w:color w:val="000000"/>
        </w:rPr>
        <w:t xml:space="preserve"> is a rectangle.</w:t>
      </w:r>
    </w:p>
    <w:p w:rsidR="00F42B1A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</w:p>
    <w:p w:rsidR="00F42B1A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</w:p>
    <w:p w:rsidR="00F42B1A" w:rsidRDefault="00F42B1A" w:rsidP="008301F6">
      <w:pPr>
        <w:pStyle w:val="95a-LessonTitleA"/>
        <w:ind w:left="0"/>
        <w:rPr>
          <w:b w:val="0"/>
          <w:bCs w:val="0"/>
          <w:i/>
          <w:iCs/>
          <w:color w:val="000000"/>
        </w:rPr>
      </w:pPr>
      <w:r>
        <w:br w:type="page"/>
      </w:r>
      <w:r>
        <w:rPr>
          <w:color w:val="000000"/>
          <w:spacing w:val="-6"/>
        </w:rPr>
        <w:lastRenderedPageBreak/>
        <w:t xml:space="preserve">Conditions for </w:t>
      </w:r>
      <w:r>
        <w:rPr>
          <w:color w:val="000000"/>
        </w:rPr>
        <w:t>Special Parallelogram</w:t>
      </w:r>
      <w:r>
        <w:rPr>
          <w:color w:val="000000"/>
          <w:spacing w:val="-6"/>
        </w:rPr>
        <w:t>s</w:t>
      </w:r>
      <w:r>
        <w:rPr>
          <w:color w:val="000000"/>
        </w:rPr>
        <w:t xml:space="preserve"> </w:t>
      </w:r>
      <w:r>
        <w:rPr>
          <w:rStyle w:val="A-9ptArial"/>
        </w:rPr>
        <w:t>continued</w:t>
      </w:r>
    </w:p>
    <w:p w:rsidR="00F42B1A" w:rsidRDefault="00F42B1A">
      <w:pPr>
        <w:pStyle w:val="06-Boxtext"/>
        <w:ind w:left="119"/>
        <w:rPr>
          <w:color w:val="000000"/>
        </w:rPr>
      </w:pPr>
      <w:r>
        <w:rPr>
          <w:color w:val="000000"/>
        </w:rPr>
        <w:t xml:space="preserve">You can identify special parallelograms in the coordinate plane by examining </w:t>
      </w:r>
      <w:r>
        <w:rPr>
          <w:color w:val="000000"/>
        </w:rPr>
        <w:br/>
        <w:t>their diagonals.</w:t>
      </w:r>
    </w:p>
    <w:p w:rsidR="00F42B1A" w:rsidRDefault="00F0099D">
      <w:pPr>
        <w:pStyle w:val="06-Boxtext"/>
        <w:ind w:left="119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90170</wp:posOffset>
                </wp:positionV>
                <wp:extent cx="5168265" cy="1197610"/>
                <wp:effectExtent l="0" t="0" r="0" b="0"/>
                <wp:wrapNone/>
                <wp:docPr id="3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265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50"/>
                              <w:gridCol w:w="3996"/>
                            </w:tblGrid>
                            <w:tr w:rsidR="00F42B1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9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If the Diagonals are . . .</w:t>
                                  </w:r>
                                </w:p>
                              </w:tc>
                              <w:tc>
                                <w:tcPr>
                                  <w:tcW w:w="39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. . . the Parallelogram is a</w:t>
                                  </w:r>
                                </w:p>
                              </w:tc>
                            </w:tr>
                            <w:tr w:rsidR="00F42B1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9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congruent</w:t>
                                  </w:r>
                                </w:p>
                              </w:tc>
                              <w:tc>
                                <w:tcPr>
                                  <w:tcW w:w="39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rectangle</w:t>
                                  </w:r>
                                </w:p>
                              </w:tc>
                            </w:tr>
                            <w:tr w:rsidR="00F42B1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9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perpendicular</w:t>
                                  </w:r>
                                </w:p>
                              </w:tc>
                              <w:tc>
                                <w:tcPr>
                                  <w:tcW w:w="39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rhombus</w:t>
                                  </w:r>
                                </w:p>
                              </w:tc>
                            </w:tr>
                            <w:tr w:rsidR="00F42B1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9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congruent and perpendicular</w:t>
                                  </w:r>
                                </w:p>
                              </w:tc>
                              <w:tc>
                                <w:tcPr>
                                  <w:tcW w:w="39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square</w:t>
                                  </w:r>
                                </w:p>
                              </w:tc>
                            </w:tr>
                          </w:tbl>
                          <w:p w:rsidR="00F42B1A" w:rsidRDefault="00F42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28" type="#_x0000_t202" style="position:absolute;left:0;text-align:left;margin-left:5.55pt;margin-top:7.1pt;width:406.95pt;height:9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50"/>
                        <w:gridCol w:w="3996"/>
                      </w:tblGrid>
                      <w:tr w:rsidR="00F42B1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9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If the Diagonals are . . .</w:t>
                            </w:r>
                          </w:p>
                        </w:tc>
                        <w:tc>
                          <w:tcPr>
                            <w:tcW w:w="39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 . . the Parallelogram is a</w:t>
                            </w:r>
                          </w:p>
                        </w:tc>
                      </w:tr>
                      <w:tr w:rsidR="00F42B1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9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congruent</w:t>
                            </w:r>
                          </w:p>
                        </w:tc>
                        <w:tc>
                          <w:tcPr>
                            <w:tcW w:w="39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rectangle</w:t>
                            </w:r>
                          </w:p>
                        </w:tc>
                      </w:tr>
                      <w:tr w:rsidR="00F42B1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9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perpendicular</w:t>
                            </w:r>
                          </w:p>
                        </w:tc>
                        <w:tc>
                          <w:tcPr>
                            <w:tcW w:w="39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rhombus</w:t>
                            </w:r>
                          </w:p>
                        </w:tc>
                      </w:tr>
                      <w:tr w:rsidR="00F42B1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9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congruent and perpendicular</w:t>
                            </w:r>
                          </w:p>
                        </w:tc>
                        <w:tc>
                          <w:tcPr>
                            <w:tcW w:w="39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square</w:t>
                            </w:r>
                          </w:p>
                        </w:tc>
                      </w:tr>
                    </w:tbl>
                    <w:p w:rsidR="00F42B1A" w:rsidRDefault="00F42B1A"/>
                  </w:txbxContent>
                </v:textbox>
              </v:shape>
            </w:pict>
          </mc:Fallback>
        </mc:AlternateContent>
      </w:r>
    </w:p>
    <w:p w:rsidR="00F42B1A" w:rsidRDefault="00F42B1A">
      <w:pPr>
        <w:pStyle w:val="06-Boxtext"/>
        <w:ind w:left="119"/>
        <w:rPr>
          <w:color w:val="000000"/>
        </w:rPr>
      </w:pPr>
    </w:p>
    <w:p w:rsidR="00F42B1A" w:rsidRDefault="00F42B1A">
      <w:pPr>
        <w:pStyle w:val="06-Boxtext"/>
        <w:ind w:left="119"/>
        <w:rPr>
          <w:color w:val="000000"/>
        </w:rPr>
      </w:pPr>
    </w:p>
    <w:p w:rsidR="00F42B1A" w:rsidRDefault="00F42B1A">
      <w:pPr>
        <w:pStyle w:val="06-Boxtext"/>
        <w:ind w:left="119"/>
        <w:rPr>
          <w:color w:val="000000"/>
        </w:rPr>
      </w:pPr>
    </w:p>
    <w:p w:rsidR="00F42B1A" w:rsidRDefault="00F42B1A">
      <w:pPr>
        <w:pStyle w:val="06-Boxtext"/>
        <w:ind w:left="119"/>
        <w:rPr>
          <w:color w:val="000000"/>
        </w:rPr>
      </w:pPr>
    </w:p>
    <w:p w:rsidR="00F42B1A" w:rsidRDefault="00F42B1A">
      <w:pPr>
        <w:pStyle w:val="06-Boxtext"/>
        <w:ind w:left="119"/>
        <w:rPr>
          <w:color w:val="000000"/>
        </w:rPr>
      </w:pPr>
    </w:p>
    <w:p w:rsidR="00F42B1A" w:rsidRDefault="00F0099D">
      <w:pPr>
        <w:pStyle w:val="05-Boxdirections"/>
        <w:spacing w:before="80"/>
        <w:ind w:left="119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3670935</wp:posOffset>
            </wp:positionH>
            <wp:positionV relativeFrom="paragraph">
              <wp:posOffset>185420</wp:posOffset>
            </wp:positionV>
            <wp:extent cx="1409700" cy="1152525"/>
            <wp:effectExtent l="0" t="0" r="0" b="9525"/>
            <wp:wrapNone/>
            <wp:docPr id="152" name="Picture 152" descr="Go07an_0605rete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Go07an_0605rete_1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B1A">
        <w:rPr>
          <w:color w:val="000000"/>
        </w:rPr>
        <w:t xml:space="preserve">Use the diagonals to determine whether </w:t>
      </w:r>
      <w:r w:rsidR="00F42B1A">
        <w:rPr>
          <w:color w:val="000000"/>
        </w:rPr>
        <w:br/>
        <w:t xml:space="preserve">parallelogram </w:t>
      </w:r>
      <w:r w:rsidR="00F42B1A">
        <w:rPr>
          <w:rStyle w:val="03-bolditalic"/>
          <w:b/>
          <w:bCs/>
          <w:color w:val="000000"/>
        </w:rPr>
        <w:t>ABCD</w:t>
      </w:r>
      <w:r w:rsidR="00F42B1A">
        <w:rPr>
          <w:color w:val="000000"/>
        </w:rPr>
        <w:t xml:space="preserve"> is a rectangle, rhombus, </w:t>
      </w:r>
      <w:r w:rsidR="00F42B1A">
        <w:rPr>
          <w:color w:val="000000"/>
        </w:rPr>
        <w:br/>
        <w:t>or square. Give all the names that apply.</w:t>
      </w:r>
    </w:p>
    <w:p w:rsidR="00F42B1A" w:rsidRDefault="00F42B1A">
      <w:pPr>
        <w:pStyle w:val="06-Boxtext"/>
        <w:tabs>
          <w:tab w:val="left" w:pos="1134"/>
        </w:tabs>
        <w:ind w:left="1140" w:hanging="1021"/>
        <w:rPr>
          <w:color w:val="000000"/>
        </w:rPr>
      </w:pPr>
      <w:r>
        <w:rPr>
          <w:rStyle w:val="01-bold"/>
          <w:color w:val="000000"/>
        </w:rPr>
        <w:t>Step 1</w:t>
      </w:r>
      <w:r>
        <w:rPr>
          <w:color w:val="000000"/>
        </w:rPr>
        <w:tab/>
        <w:t xml:space="preserve">Find </w:t>
      </w:r>
      <w:r>
        <w:rPr>
          <w:rStyle w:val="02-italic"/>
          <w:color w:val="000000"/>
        </w:rPr>
        <w:t>AC</w:t>
      </w:r>
      <w:r>
        <w:rPr>
          <w:color w:val="000000"/>
        </w:rPr>
        <w:t xml:space="preserve"> and </w:t>
      </w:r>
      <w:r>
        <w:rPr>
          <w:rStyle w:val="02-italic"/>
          <w:color w:val="000000"/>
        </w:rPr>
        <w:t>BD</w:t>
      </w:r>
      <w:r>
        <w:rPr>
          <w:color w:val="000000"/>
        </w:rPr>
        <w:t xml:space="preserve"> to determine whether </w:t>
      </w:r>
      <w:r>
        <w:rPr>
          <w:color w:val="000000"/>
        </w:rPr>
        <w:br/>
      </w:r>
      <w:r>
        <w:rPr>
          <w:rStyle w:val="02-italic"/>
          <w:color w:val="000000"/>
        </w:rPr>
        <w:t>ABCD</w:t>
      </w:r>
      <w:r>
        <w:rPr>
          <w:color w:val="000000"/>
        </w:rPr>
        <w:t xml:space="preserve"> is a rectangle.</w:t>
      </w:r>
    </w:p>
    <w:p w:rsidR="00F42B1A" w:rsidRDefault="00F42B1A">
      <w:pPr>
        <w:pStyle w:val="06-Boxtext"/>
        <w:tabs>
          <w:tab w:val="left" w:pos="1140"/>
        </w:tabs>
        <w:ind w:left="119"/>
        <w:rPr>
          <w:color w:val="000000"/>
        </w:rPr>
      </w:pPr>
      <w:r>
        <w:rPr>
          <w:color w:val="000000"/>
        </w:rPr>
        <w:tab/>
      </w:r>
      <w:r>
        <w:rPr>
          <w:color w:val="000000"/>
          <w:position w:val="-14"/>
        </w:rPr>
        <w:object w:dxaOrig="3040" w:dyaOrig="480">
          <v:shape id="_x0000_i1028" type="#_x0000_t75" style="width:152.15pt;height:23.75pt" o:ole="">
            <v:imagedata r:id="rId33" o:title=""/>
          </v:shape>
          <o:OLEObject Type="Embed" ProgID="Equation.DSMT4" ShapeID="_x0000_i1028" DrawAspect="Content" ObjectID="_1455508293" r:id="rId34"/>
        </w:object>
      </w:r>
    </w:p>
    <w:p w:rsidR="00F42B1A" w:rsidRDefault="00F42B1A">
      <w:pPr>
        <w:pStyle w:val="06-Boxtext"/>
        <w:tabs>
          <w:tab w:val="left" w:pos="1140"/>
        </w:tabs>
        <w:ind w:left="119"/>
        <w:rPr>
          <w:color w:val="000000"/>
        </w:rPr>
      </w:pPr>
      <w:r>
        <w:rPr>
          <w:rStyle w:val="02-italic"/>
          <w:color w:val="000000"/>
        </w:rPr>
        <w:tab/>
      </w:r>
      <w:r>
        <w:rPr>
          <w:rStyle w:val="02-italic"/>
          <w:i w:val="0"/>
          <w:iCs w:val="0"/>
          <w:color w:val="000000"/>
          <w:position w:val="-14"/>
        </w:rPr>
        <w:object w:dxaOrig="3019" w:dyaOrig="480">
          <v:shape id="_x0000_i1029" type="#_x0000_t75" style="width:150.8pt;height:23.75pt" o:ole="">
            <v:imagedata r:id="rId35" o:title=""/>
          </v:shape>
          <o:OLEObject Type="Embed" ProgID="Equation.DSMT4" ShapeID="_x0000_i1029" DrawAspect="Content" ObjectID="_1455508294" r:id="rId36"/>
        </w:object>
      </w:r>
    </w:p>
    <w:p w:rsidR="00F42B1A" w:rsidRDefault="00F42B1A">
      <w:pPr>
        <w:pStyle w:val="06-Boxtext"/>
        <w:tabs>
          <w:tab w:val="left" w:pos="1140"/>
        </w:tabs>
        <w:ind w:left="119"/>
        <w:rPr>
          <w:color w:val="000000"/>
        </w:rPr>
      </w:pPr>
      <w:r>
        <w:rPr>
          <w:color w:val="000000"/>
        </w:rPr>
        <w:tab/>
        <w:t xml:space="preserve">Since </w:t>
      </w:r>
      <w:r>
        <w:rPr>
          <w:color w:val="000000"/>
          <w:position w:val="-8"/>
        </w:rPr>
        <w:object w:dxaOrig="1120" w:dyaOrig="340">
          <v:shape id="_x0000_i1030" type="#_x0000_t75" style="width:55.7pt;height:17pt" o:ole="">
            <v:imagedata r:id="rId37" o:title=""/>
          </v:shape>
          <o:OLEObject Type="Embed" ProgID="Equation.DSMT4" ShapeID="_x0000_i1030" DrawAspect="Content" ObjectID="_1455508295" r:id="rId38"/>
        </w:object>
      </w:r>
      <w:r>
        <w:rPr>
          <w:color w:val="000000"/>
        </w:rPr>
        <w:t xml:space="preserve"> the diagonals are congruent. So </w:t>
      </w:r>
      <w:r>
        <w:rPr>
          <w:rStyle w:val="02-italic"/>
          <w:color w:val="000000"/>
        </w:rPr>
        <w:t>ABCD</w:t>
      </w:r>
      <w:r>
        <w:rPr>
          <w:color w:val="000000"/>
        </w:rPr>
        <w:t xml:space="preserve"> is a rectangle.</w:t>
      </w:r>
    </w:p>
    <w:p w:rsidR="00F42B1A" w:rsidRDefault="00F42B1A">
      <w:pPr>
        <w:pStyle w:val="06-Boxtext"/>
        <w:tabs>
          <w:tab w:val="left" w:pos="1140"/>
        </w:tabs>
        <w:ind w:left="119"/>
        <w:rPr>
          <w:color w:val="000000"/>
        </w:rPr>
      </w:pPr>
      <w:r>
        <w:rPr>
          <w:rStyle w:val="01-bold"/>
          <w:color w:val="000000"/>
        </w:rPr>
        <w:t>Step 2</w:t>
      </w:r>
      <w:r>
        <w:rPr>
          <w:color w:val="000000"/>
        </w:rPr>
        <w:tab/>
        <w:t xml:space="preserve">Find the slopes of </w:t>
      </w:r>
      <w:r>
        <w:rPr>
          <w:color w:val="000000"/>
          <w:position w:val="-6"/>
        </w:rPr>
        <w:object w:dxaOrig="400" w:dyaOrig="320">
          <v:shape id="_x0000_i1031" type="#_x0000_t75" style="width:19.7pt;height:16.3pt" o:ole="">
            <v:imagedata r:id="rId39" o:title=""/>
          </v:shape>
          <o:OLEObject Type="Embed" ProgID="Equation.DSMT4" ShapeID="_x0000_i1031" DrawAspect="Content" ObjectID="_1455508296" r:id="rId40"/>
        </w:object>
      </w:r>
      <w:r>
        <w:rPr>
          <w:color w:val="000000"/>
        </w:rPr>
        <w:t xml:space="preserve"> and </w:t>
      </w:r>
      <w:r>
        <w:rPr>
          <w:color w:val="000000"/>
          <w:position w:val="-4"/>
        </w:rPr>
        <w:object w:dxaOrig="380" w:dyaOrig="300">
          <v:shape id="_x0000_i1032" type="#_x0000_t75" style="width:19pt;height:14.95pt" o:ole="">
            <v:imagedata r:id="rId41" o:title=""/>
          </v:shape>
          <o:OLEObject Type="Embed" ProgID="Equation.DSMT4" ShapeID="_x0000_i1032" DrawAspect="Content" ObjectID="_1455508297" r:id="rId42"/>
        </w:object>
      </w:r>
      <w:r>
        <w:rPr>
          <w:color w:val="000000"/>
        </w:rPr>
        <w:t xml:space="preserve"> to determine whether </w:t>
      </w:r>
      <w:r>
        <w:rPr>
          <w:rStyle w:val="02-italic"/>
          <w:color w:val="000000"/>
        </w:rPr>
        <w:t>ABCD</w:t>
      </w:r>
      <w:r>
        <w:rPr>
          <w:color w:val="000000"/>
        </w:rPr>
        <w:t xml:space="preserve"> is a rhombus.</w:t>
      </w:r>
    </w:p>
    <w:p w:rsidR="00F42B1A" w:rsidRDefault="00F42B1A">
      <w:pPr>
        <w:pStyle w:val="06-Boxtext"/>
        <w:tabs>
          <w:tab w:val="left" w:pos="1140"/>
        </w:tabs>
        <w:ind w:left="119"/>
        <w:rPr>
          <w:color w:val="000000"/>
        </w:rPr>
      </w:pPr>
      <w:r>
        <w:rPr>
          <w:color w:val="000000"/>
        </w:rPr>
        <w:tab/>
        <w:t xml:space="preserve">slope of </w:t>
      </w:r>
      <w:r>
        <w:rPr>
          <w:color w:val="000000"/>
          <w:position w:val="-28"/>
        </w:rPr>
        <w:object w:dxaOrig="1480" w:dyaOrig="639">
          <v:shape id="_x0000_i1033" type="#_x0000_t75" style="width:74.05pt;height:31.9pt" o:ole="">
            <v:imagedata r:id="rId43" o:title=""/>
          </v:shape>
          <o:OLEObject Type="Embed" ProgID="Equation.DSMT4" ShapeID="_x0000_i1033" DrawAspect="Content" ObjectID="_1455508298" r:id="rId44"/>
        </w:object>
      </w:r>
    </w:p>
    <w:p w:rsidR="00F42B1A" w:rsidRDefault="00F42B1A">
      <w:pPr>
        <w:pStyle w:val="06-Boxtext"/>
        <w:tabs>
          <w:tab w:val="left" w:pos="1140"/>
        </w:tabs>
        <w:ind w:left="119"/>
        <w:rPr>
          <w:color w:val="000000"/>
        </w:rPr>
      </w:pPr>
      <w:r>
        <w:rPr>
          <w:color w:val="000000"/>
        </w:rPr>
        <w:tab/>
        <w:t xml:space="preserve">slope of </w:t>
      </w:r>
      <w:r>
        <w:rPr>
          <w:color w:val="000000"/>
          <w:position w:val="-28"/>
        </w:rPr>
        <w:object w:dxaOrig="1620" w:dyaOrig="639">
          <v:shape id="_x0000_i1034" type="#_x0000_t75" style="width:80.85pt;height:31.9pt" o:ole="">
            <v:imagedata r:id="rId45" o:title=""/>
          </v:shape>
          <o:OLEObject Type="Embed" ProgID="Equation.DSMT4" ShapeID="_x0000_i1034" DrawAspect="Content" ObjectID="_1455508299" r:id="rId46"/>
        </w:object>
      </w:r>
    </w:p>
    <w:p w:rsidR="00F42B1A" w:rsidRDefault="00F42B1A">
      <w:pPr>
        <w:pStyle w:val="06-Boxtext"/>
        <w:tabs>
          <w:tab w:val="left" w:pos="1140"/>
        </w:tabs>
        <w:ind w:left="119"/>
        <w:rPr>
          <w:color w:val="000000"/>
        </w:rPr>
      </w:pPr>
      <w:r>
        <w:rPr>
          <w:color w:val="000000"/>
        </w:rPr>
        <w:tab/>
        <w:t xml:space="preserve">Since </w:t>
      </w:r>
      <w:r>
        <w:rPr>
          <w:color w:val="000000"/>
          <w:position w:val="-26"/>
        </w:rPr>
        <w:object w:dxaOrig="1460" w:dyaOrig="639">
          <v:shape id="_x0000_i1035" type="#_x0000_t75" style="width:72.7pt;height:31.9pt" o:ole="">
            <v:imagedata r:id="rId47" o:title=""/>
          </v:shape>
          <o:OLEObject Type="Embed" ProgID="Equation.DSMT4" ShapeID="_x0000_i1035" DrawAspect="Content" ObjectID="_1455508300" r:id="rId48"/>
        </w:object>
      </w:r>
      <w:r>
        <w:rPr>
          <w:color w:val="000000"/>
        </w:rPr>
        <w:t xml:space="preserve">, the diagonals are not perpendicular. So </w:t>
      </w:r>
      <w:r>
        <w:rPr>
          <w:rStyle w:val="02-italic"/>
          <w:color w:val="000000"/>
        </w:rPr>
        <w:t>ABCD</w:t>
      </w:r>
      <w:r>
        <w:rPr>
          <w:color w:val="000000"/>
        </w:rPr>
        <w:t xml:space="preserve"> is </w:t>
      </w:r>
    </w:p>
    <w:p w:rsidR="00F42B1A" w:rsidRDefault="00F42B1A">
      <w:pPr>
        <w:pStyle w:val="06-Boxtext"/>
        <w:tabs>
          <w:tab w:val="left" w:pos="1140"/>
        </w:tabs>
        <w:spacing w:before="0"/>
        <w:ind w:left="119"/>
        <w:rPr>
          <w:color w:val="000000"/>
        </w:rPr>
      </w:pPr>
      <w:r>
        <w:rPr>
          <w:color w:val="000000"/>
        </w:rPr>
        <w:tab/>
        <w:t>not a rhombus and cannot be a square.</w:t>
      </w:r>
    </w:p>
    <w:p w:rsidR="00F42B1A" w:rsidRDefault="00F42B1A" w:rsidP="008301F6">
      <w:pPr>
        <w:pStyle w:val="10-DirectionText0"/>
        <w:spacing w:before="0"/>
        <w:ind w:right="2"/>
      </w:pPr>
      <w:r>
        <w:t>Use the diagonals to determine wh</w:t>
      </w:r>
      <w:r w:rsidR="008301F6">
        <w:t xml:space="preserve">ether a parallelogram with the </w:t>
      </w:r>
      <w:r>
        <w:t>given vertices is a rectangle, rh</w:t>
      </w:r>
      <w:r w:rsidR="008301F6">
        <w:t xml:space="preserve">ombus, or square. Give all the </w:t>
      </w:r>
      <w:r>
        <w:t>names that apply.</w:t>
      </w:r>
    </w:p>
    <w:p w:rsidR="00F42B1A" w:rsidRDefault="00F42B1A">
      <w:pPr>
        <w:pStyle w:val="30a-NumQ-2TC-1pabv"/>
        <w:spacing w:before="360"/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</w:r>
      <w:r>
        <w:rPr>
          <w:rStyle w:val="02-italic"/>
          <w:color w:val="000000"/>
        </w:rPr>
        <w:t>V</w:t>
      </w:r>
      <w:r>
        <w:rPr>
          <w:color w:val="000000"/>
        </w:rPr>
        <w:t xml:space="preserve">(3, 0), </w:t>
      </w:r>
      <w:r>
        <w:rPr>
          <w:rStyle w:val="02-italic"/>
          <w:color w:val="000000"/>
        </w:rPr>
        <w:t>W</w:t>
      </w:r>
      <w:r>
        <w:rPr>
          <w:color w:val="000000"/>
        </w:rPr>
        <w:t xml:space="preserve">(6, 4), 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(11, 4), </w:t>
      </w:r>
      <w:r>
        <w:rPr>
          <w:rStyle w:val="02-italic"/>
          <w:color w:val="000000"/>
        </w:rPr>
        <w:t>Y</w:t>
      </w:r>
      <w:r>
        <w:rPr>
          <w:color w:val="000000"/>
        </w:rPr>
        <w:t>(8, 0)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6.</w:t>
      </w:r>
      <w:r>
        <w:rPr>
          <w:color w:val="000000"/>
        </w:rPr>
        <w:tab/>
      </w:r>
      <w:r>
        <w:rPr>
          <w:rStyle w:val="02-italic"/>
          <w:color w:val="000000"/>
        </w:rPr>
        <w:t>L</w:t>
      </w:r>
      <w:r>
        <w:rPr>
          <w:color w:val="000000"/>
        </w:rPr>
        <w:t xml:space="preserve">(1, 2), </w:t>
      </w:r>
      <w:r>
        <w:rPr>
          <w:rStyle w:val="02-italic"/>
          <w:color w:val="000000"/>
        </w:rPr>
        <w:t>M</w:t>
      </w:r>
      <w:r>
        <w:rPr>
          <w:color w:val="000000"/>
        </w:rPr>
        <w:t xml:space="preserve">(3, 5), </w:t>
      </w:r>
      <w:r>
        <w:rPr>
          <w:rStyle w:val="02-italic"/>
          <w:color w:val="000000"/>
        </w:rPr>
        <w:t>N</w:t>
      </w:r>
      <w:r>
        <w:rPr>
          <w:color w:val="000000"/>
        </w:rPr>
        <w:t xml:space="preserve">(6, 3), </w:t>
      </w:r>
      <w:r>
        <w:rPr>
          <w:rStyle w:val="02-italic"/>
          <w:color w:val="000000"/>
        </w:rPr>
        <w:t>P</w:t>
      </w:r>
      <w:r>
        <w:rPr>
          <w:color w:val="000000"/>
        </w:rPr>
        <w:t>(4, 0)</w:t>
      </w:r>
    </w:p>
    <w:p w:rsidR="00F42B1A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301F6" w:rsidRDefault="008301F6">
      <w:pPr>
        <w:pStyle w:val="30a-NumQ-2TC-1pabv"/>
        <w:spacing w:before="360"/>
        <w:rPr>
          <w:color w:val="000000"/>
        </w:rPr>
      </w:pPr>
    </w:p>
    <w:p w:rsidR="008301F6" w:rsidRDefault="008301F6">
      <w:pPr>
        <w:pStyle w:val="30a-NumQ-2TC-1pabv"/>
        <w:spacing w:before="360"/>
        <w:rPr>
          <w:color w:val="000000"/>
        </w:rPr>
      </w:pPr>
    </w:p>
    <w:p w:rsidR="00F42B1A" w:rsidRDefault="00F42B1A">
      <w:pPr>
        <w:pStyle w:val="30a-NumQ-2TC-1pabv"/>
        <w:spacing w:before="360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</w:r>
      <w:r>
        <w:rPr>
          <w:rStyle w:val="02-italic"/>
          <w:color w:val="000000"/>
        </w:rPr>
        <w:t>H</w:t>
      </w:r>
      <w:r>
        <w:rPr>
          <w:color w:val="000000"/>
        </w:rPr>
        <w:t xml:space="preserve">(1, 3), </w:t>
      </w:r>
      <w:r>
        <w:rPr>
          <w:rStyle w:val="02-italic"/>
          <w:color w:val="000000"/>
        </w:rPr>
        <w:t>J</w:t>
      </w:r>
      <w:r>
        <w:rPr>
          <w:color w:val="000000"/>
        </w:rPr>
        <w:t xml:space="preserve">(10, 6), </w:t>
      </w:r>
      <w:r>
        <w:rPr>
          <w:rStyle w:val="02-italic"/>
          <w:color w:val="000000"/>
        </w:rPr>
        <w:t>K</w:t>
      </w:r>
      <w:r>
        <w:rPr>
          <w:color w:val="000000"/>
        </w:rPr>
        <w:t xml:space="preserve">(12, 0), </w:t>
      </w:r>
      <w:r>
        <w:rPr>
          <w:rStyle w:val="02-italic"/>
          <w:color w:val="000000"/>
        </w:rPr>
        <w:t>L</w:t>
      </w:r>
      <w:r>
        <w:rPr>
          <w:color w:val="000000"/>
        </w:rPr>
        <w:t xml:space="preserve">(3, 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>3)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8.</w:t>
      </w:r>
      <w:r>
        <w:rPr>
          <w:color w:val="000000"/>
        </w:rPr>
        <w:tab/>
      </w:r>
      <w:r>
        <w:rPr>
          <w:rStyle w:val="02-italic"/>
          <w:color w:val="000000"/>
        </w:rPr>
        <w:t>E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4, 3), </w:t>
      </w:r>
      <w:r>
        <w:rPr>
          <w:rStyle w:val="02-italic"/>
          <w:color w:val="000000"/>
        </w:rPr>
        <w:t>F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1, 2), </w:t>
      </w:r>
      <w:r>
        <w:rPr>
          <w:rStyle w:val="02-italic"/>
          <w:color w:val="000000"/>
        </w:rPr>
        <w:t>G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2, 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1), </w:t>
      </w:r>
      <w:r>
        <w:rPr>
          <w:rStyle w:val="02-italic"/>
          <w:color w:val="000000"/>
        </w:rPr>
        <w:t>H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>5, 0)</w:t>
      </w:r>
    </w:p>
    <w:p w:rsidR="006D54CC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</w:p>
    <w:p w:rsidR="006D54CC" w:rsidRDefault="006D54CC" w:rsidP="006D54CC">
      <w:pPr>
        <w:pStyle w:val="60-AKNumQues"/>
        <w:spacing w:before="0"/>
        <w:rPr>
          <w:color w:val="000000"/>
        </w:rPr>
        <w:sectPr w:rsidR="006D54CC" w:rsidSect="008301F6">
          <w:footnotePr>
            <w:numRestart w:val="eachSect"/>
          </w:footnotePr>
          <w:type w:val="continuous"/>
          <w:pgSz w:w="12242" w:h="15842" w:code="1"/>
          <w:pgMar w:top="1100" w:right="1440" w:bottom="1077" w:left="1440" w:header="0" w:footer="0" w:gutter="0"/>
          <w:pgNumType w:start="2"/>
          <w:cols w:space="720"/>
          <w:noEndnote/>
          <w:titlePg/>
          <w:docGrid w:linePitch="299"/>
        </w:sectPr>
      </w:pPr>
    </w:p>
    <w:p w:rsidR="00F42B1A" w:rsidRPr="006D54CC" w:rsidRDefault="00F42B1A" w:rsidP="008301F6">
      <w:pPr>
        <w:pStyle w:val="60-AKNumQues"/>
        <w:spacing w:before="0"/>
      </w:pPr>
    </w:p>
    <w:sectPr w:rsidR="00F42B1A" w:rsidRPr="006D54CC" w:rsidSect="008301F6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9D" w:rsidRDefault="00E15F9D">
      <w:r>
        <w:separator/>
      </w:r>
    </w:p>
  </w:endnote>
  <w:endnote w:type="continuationSeparator" w:id="0">
    <w:p w:rsidR="00E15F9D" w:rsidRDefault="00E1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9D" w:rsidRDefault="00E15F9D">
      <w:r>
        <w:separator/>
      </w:r>
    </w:p>
  </w:footnote>
  <w:footnote w:type="continuationSeparator" w:id="0">
    <w:p w:rsidR="00E15F9D" w:rsidRDefault="00E15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96053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ADC8F8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874FFA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9280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7E77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88BD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94DC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3CE9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2EC6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0CCB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"/>
  </w:num>
  <w:num w:numId="49">
    <w:abstractNumId w:val="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8/29/2009 11:46:11 AM"/>
  </w:docVars>
  <w:rsids>
    <w:rsidRoot w:val="0094445B"/>
    <w:rsid w:val="000855AA"/>
    <w:rsid w:val="00092D70"/>
    <w:rsid w:val="000934B4"/>
    <w:rsid w:val="000C6F59"/>
    <w:rsid w:val="00146E00"/>
    <w:rsid w:val="00147047"/>
    <w:rsid w:val="003214E4"/>
    <w:rsid w:val="00417817"/>
    <w:rsid w:val="00453E1C"/>
    <w:rsid w:val="004E7524"/>
    <w:rsid w:val="004F4AAD"/>
    <w:rsid w:val="005136FD"/>
    <w:rsid w:val="006A58DC"/>
    <w:rsid w:val="006C70EB"/>
    <w:rsid w:val="006D52E5"/>
    <w:rsid w:val="006D54CC"/>
    <w:rsid w:val="00737BA2"/>
    <w:rsid w:val="007D4C31"/>
    <w:rsid w:val="00824102"/>
    <w:rsid w:val="008301F6"/>
    <w:rsid w:val="00877F95"/>
    <w:rsid w:val="008B022F"/>
    <w:rsid w:val="0094445B"/>
    <w:rsid w:val="009B4936"/>
    <w:rsid w:val="009E0BB9"/>
    <w:rsid w:val="009F3719"/>
    <w:rsid w:val="00A02E08"/>
    <w:rsid w:val="00B435AA"/>
    <w:rsid w:val="00B85D95"/>
    <w:rsid w:val="00B96AAD"/>
    <w:rsid w:val="00B97F36"/>
    <w:rsid w:val="00C01953"/>
    <w:rsid w:val="00CF61AF"/>
    <w:rsid w:val="00D8625D"/>
    <w:rsid w:val="00DA7995"/>
    <w:rsid w:val="00DB098C"/>
    <w:rsid w:val="00E15F9D"/>
    <w:rsid w:val="00E8643D"/>
    <w:rsid w:val="00E92BA2"/>
    <w:rsid w:val="00EF2A20"/>
    <w:rsid w:val="00F0099D"/>
    <w:rsid w:val="00F31568"/>
    <w:rsid w:val="00F42B1A"/>
    <w:rsid w:val="00F5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5b-MT-paragraphindent">
    <w:name w:val="15b - MT - paragraph indent"/>
    <w:basedOn w:val="15-MainText"/>
    <w:pPr>
      <w:ind w:firstLine="240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40-MultipleChoiceAns">
    <w:name w:val="40 - Multiple Choice Ans"/>
    <w:basedOn w:val="22-LetteredQuestion"/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1"/>
      </w:numPr>
    </w:pPr>
  </w:style>
  <w:style w:type="paragraph" w:styleId="ListBullet2">
    <w:name w:val="List Bullet 2"/>
    <w:basedOn w:val="Normal"/>
    <w:autoRedefine/>
    <w:pPr>
      <w:numPr>
        <w:numId w:val="42"/>
      </w:numPr>
    </w:pPr>
  </w:style>
  <w:style w:type="paragraph" w:styleId="ListBullet3">
    <w:name w:val="List Bullet 3"/>
    <w:basedOn w:val="Normal"/>
    <w:autoRedefine/>
    <w:pPr>
      <w:numPr>
        <w:numId w:val="43"/>
      </w:numPr>
    </w:pPr>
  </w:style>
  <w:style w:type="paragraph" w:styleId="ListBullet4">
    <w:name w:val="List Bullet 4"/>
    <w:basedOn w:val="Normal"/>
    <w:autoRedefine/>
    <w:pPr>
      <w:numPr>
        <w:numId w:val="44"/>
      </w:numPr>
    </w:pPr>
  </w:style>
  <w:style w:type="paragraph" w:styleId="ListBullet5">
    <w:name w:val="List Bullet 5"/>
    <w:basedOn w:val="Normal"/>
    <w:autoRedefine/>
    <w:pPr>
      <w:numPr>
        <w:numId w:val="4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46"/>
      </w:numPr>
    </w:pPr>
  </w:style>
  <w:style w:type="paragraph" w:styleId="ListNumber2">
    <w:name w:val="List Number 2"/>
    <w:basedOn w:val="Normal"/>
    <w:pPr>
      <w:numPr>
        <w:numId w:val="47"/>
      </w:numPr>
    </w:pPr>
  </w:style>
  <w:style w:type="paragraph" w:styleId="ListNumber3">
    <w:name w:val="List Number 3"/>
    <w:basedOn w:val="Normal"/>
    <w:pPr>
      <w:numPr>
        <w:numId w:val="48"/>
      </w:numPr>
    </w:pPr>
  </w:style>
  <w:style w:type="paragraph" w:styleId="ListNumber4">
    <w:name w:val="List Number 4"/>
    <w:basedOn w:val="Normal"/>
    <w:pPr>
      <w:numPr>
        <w:numId w:val="49"/>
      </w:numPr>
    </w:pPr>
  </w:style>
  <w:style w:type="paragraph" w:styleId="ListNumber5">
    <w:name w:val="List Number 5"/>
    <w:basedOn w:val="Normal"/>
    <w:pPr>
      <w:numPr>
        <w:numId w:val="5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</w:style>
  <w:style w:type="paragraph" w:customStyle="1" w:styleId="72-AKBHead">
    <w:name w:val="72-AK B Head"/>
    <w:basedOn w:val="Normal"/>
    <w:rsid w:val="006D54CC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6D54CC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6D54CC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5b-MT-paragraphindent">
    <w:name w:val="15b - MT - paragraph indent"/>
    <w:basedOn w:val="15-MainText"/>
    <w:pPr>
      <w:ind w:firstLine="240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40-MultipleChoiceAns">
    <w:name w:val="40 - Multiple Choice Ans"/>
    <w:basedOn w:val="22-LetteredQuestion"/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1"/>
      </w:numPr>
    </w:pPr>
  </w:style>
  <w:style w:type="paragraph" w:styleId="ListBullet2">
    <w:name w:val="List Bullet 2"/>
    <w:basedOn w:val="Normal"/>
    <w:autoRedefine/>
    <w:pPr>
      <w:numPr>
        <w:numId w:val="42"/>
      </w:numPr>
    </w:pPr>
  </w:style>
  <w:style w:type="paragraph" w:styleId="ListBullet3">
    <w:name w:val="List Bullet 3"/>
    <w:basedOn w:val="Normal"/>
    <w:autoRedefine/>
    <w:pPr>
      <w:numPr>
        <w:numId w:val="43"/>
      </w:numPr>
    </w:pPr>
  </w:style>
  <w:style w:type="paragraph" w:styleId="ListBullet4">
    <w:name w:val="List Bullet 4"/>
    <w:basedOn w:val="Normal"/>
    <w:autoRedefine/>
    <w:pPr>
      <w:numPr>
        <w:numId w:val="44"/>
      </w:numPr>
    </w:pPr>
  </w:style>
  <w:style w:type="paragraph" w:styleId="ListBullet5">
    <w:name w:val="List Bullet 5"/>
    <w:basedOn w:val="Normal"/>
    <w:autoRedefine/>
    <w:pPr>
      <w:numPr>
        <w:numId w:val="4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46"/>
      </w:numPr>
    </w:pPr>
  </w:style>
  <w:style w:type="paragraph" w:styleId="ListNumber2">
    <w:name w:val="List Number 2"/>
    <w:basedOn w:val="Normal"/>
    <w:pPr>
      <w:numPr>
        <w:numId w:val="47"/>
      </w:numPr>
    </w:pPr>
  </w:style>
  <w:style w:type="paragraph" w:styleId="ListNumber3">
    <w:name w:val="List Number 3"/>
    <w:basedOn w:val="Normal"/>
    <w:pPr>
      <w:numPr>
        <w:numId w:val="48"/>
      </w:numPr>
    </w:pPr>
  </w:style>
  <w:style w:type="paragraph" w:styleId="ListNumber4">
    <w:name w:val="List Number 4"/>
    <w:basedOn w:val="Normal"/>
    <w:pPr>
      <w:numPr>
        <w:numId w:val="49"/>
      </w:numPr>
    </w:pPr>
  </w:style>
  <w:style w:type="paragraph" w:styleId="ListNumber5">
    <w:name w:val="List Number 5"/>
    <w:basedOn w:val="Normal"/>
    <w:pPr>
      <w:numPr>
        <w:numId w:val="5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</w:style>
  <w:style w:type="paragraph" w:customStyle="1" w:styleId="72-AKBHead">
    <w:name w:val="72-AK B Head"/>
    <w:basedOn w:val="Normal"/>
    <w:rsid w:val="006D54CC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6D54CC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6D54C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jpeg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jpeg"/><Relationship Id="rId29" Type="http://schemas.openxmlformats.org/officeDocument/2006/relationships/image" Target="media/image10.jpeg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oleObject" Target="embeddings/oleObject10.bin"/><Relationship Id="rId32" Type="http://schemas.openxmlformats.org/officeDocument/2006/relationships/image" Target="media/image12.jpeg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9.jpeg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jpeg"/><Relationship Id="rId27" Type="http://schemas.openxmlformats.org/officeDocument/2006/relationships/image" Target="media/image8.jpeg"/><Relationship Id="rId30" Type="http://schemas.openxmlformats.org/officeDocument/2006/relationships/image" Target="media/image11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DeKalb County School System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2</cp:revision>
  <cp:lastPrinted>2012-04-02T13:24:00Z</cp:lastPrinted>
  <dcterms:created xsi:type="dcterms:W3CDTF">2014-03-05T12:03:00Z</dcterms:created>
  <dcterms:modified xsi:type="dcterms:W3CDTF">2014-03-05T12:03:00Z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